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8854F" w14:textId="6FF14976" w:rsidR="00E73861" w:rsidRPr="00A53706" w:rsidRDefault="00000000" w:rsidP="00E73861">
      <w:pPr>
        <w:pStyle w:val="CorpsA"/>
        <w:spacing w:after="240"/>
        <w:jc w:val="center"/>
        <w:rPr>
          <w:rFonts w:ascii="Carlito" w:hAnsi="Carlito" w:hint="eastAsia"/>
          <w:b/>
          <w:bCs/>
          <w:color w:val="C00000"/>
          <w:sz w:val="36"/>
          <w:szCs w:val="36"/>
          <w:u w:color="000000"/>
        </w:rPr>
      </w:pPr>
      <w:r w:rsidRPr="00A53706">
        <w:rPr>
          <w:rStyle w:val="Aucun"/>
          <w:rFonts w:ascii="Carlito" w:hAnsi="Carlito"/>
          <w:b/>
          <w:bCs/>
          <w:color w:val="C00000"/>
          <w:sz w:val="36"/>
          <w:szCs w:val="36"/>
          <w:u w:color="000000"/>
        </w:rPr>
        <w:t>Profession de foi de</w:t>
      </w:r>
      <w:r w:rsidR="006D06C6" w:rsidRPr="00A53706">
        <w:rPr>
          <w:rStyle w:val="Aucun"/>
          <w:rFonts w:ascii="Carlito" w:hAnsi="Carlito"/>
          <w:b/>
          <w:bCs/>
          <w:color w:val="C00000"/>
          <w:sz w:val="36"/>
          <w:szCs w:val="36"/>
          <w:u w:color="000000"/>
        </w:rPr>
        <w:t xml:space="preserve"> Samuel Cousin</w:t>
      </w:r>
      <w:r w:rsidRPr="00A53706">
        <w:rPr>
          <w:rStyle w:val="Aucun"/>
          <w:rFonts w:ascii="Carlito" w:hAnsi="Carlito"/>
          <w:b/>
          <w:bCs/>
          <w:color w:val="C00000"/>
          <w:sz w:val="36"/>
          <w:szCs w:val="36"/>
          <w:u w:color="000000"/>
        </w:rPr>
        <w:t xml:space="preserve"> candidat SNTRS-CGT</w:t>
      </w:r>
      <w:r w:rsidRPr="00A53706">
        <w:rPr>
          <w:rStyle w:val="Aucun"/>
          <w:rFonts w:ascii="Carlito" w:eastAsia="Carlito" w:hAnsi="Carlito" w:cs="Carlito"/>
          <w:b/>
          <w:bCs/>
          <w:color w:val="C00000"/>
          <w:sz w:val="36"/>
          <w:szCs w:val="36"/>
          <w:u w:color="000000"/>
        </w:rPr>
        <w:br/>
      </w:r>
      <w:r w:rsidRPr="00A53706">
        <w:rPr>
          <w:rStyle w:val="Aucun"/>
          <w:rFonts w:ascii="Carlito" w:hAnsi="Carlito"/>
          <w:b/>
          <w:bCs/>
          <w:color w:val="C00000"/>
          <w:sz w:val="36"/>
          <w:szCs w:val="36"/>
          <w:u w:color="000000"/>
        </w:rPr>
        <w:t xml:space="preserve">aux élections 2025 du </w:t>
      </w:r>
      <w:proofErr w:type="spellStart"/>
      <w:r w:rsidRPr="00A53706">
        <w:rPr>
          <w:rStyle w:val="Aucun"/>
          <w:rFonts w:ascii="Carlito" w:hAnsi="Carlito"/>
          <w:b/>
          <w:bCs/>
          <w:color w:val="C00000"/>
          <w:sz w:val="36"/>
          <w:szCs w:val="36"/>
          <w:u w:color="000000"/>
        </w:rPr>
        <w:t>CoNRS</w:t>
      </w:r>
      <w:proofErr w:type="spellEnd"/>
      <w:r w:rsidR="006D06C6" w:rsidRPr="00A53706">
        <w:rPr>
          <w:rStyle w:val="Aucun"/>
          <w:rFonts w:ascii="Carlito" w:hAnsi="Carlito"/>
          <w:b/>
          <w:bCs/>
          <w:color w:val="C00000"/>
          <w:sz w:val="36"/>
          <w:szCs w:val="36"/>
          <w:u w:color="000000"/>
        </w:rPr>
        <w:t xml:space="preserve"> Section 18</w:t>
      </w:r>
    </w:p>
    <w:p w14:paraId="711B7998" w14:textId="7291AB73" w:rsidR="009629E5" w:rsidRPr="009629E5" w:rsidRDefault="009629E5" w:rsidP="009629E5">
      <w:pPr>
        <w:pStyle w:val="CorpsA"/>
        <w:tabs>
          <w:tab w:val="left" w:pos="5952"/>
        </w:tabs>
        <w:spacing w:after="240"/>
        <w:sectPr w:rsidR="009629E5" w:rsidRPr="009629E5" w:rsidSect="006D06C6">
          <w:headerReference w:type="default" r:id="rId8"/>
          <w:pgSz w:w="11906" w:h="16838"/>
          <w:pgMar w:top="720" w:right="720" w:bottom="720" w:left="720" w:header="709" w:footer="850" w:gutter="0"/>
          <w:cols w:space="720"/>
          <w:formProt w:val="0"/>
          <w:docGrid w:linePitch="326"/>
        </w:sectPr>
      </w:pPr>
      <w:r>
        <w:br/>
      </w:r>
    </w:p>
    <w:p w14:paraId="004D0893" w14:textId="77777777" w:rsidR="006D06C6" w:rsidRPr="001F503E" w:rsidRDefault="006D06C6" w:rsidP="006D06C6">
      <w:pPr>
        <w:pStyle w:val="NormalWeb"/>
        <w:widowControl w:val="0"/>
        <w:tabs>
          <w:tab w:val="left" w:pos="4820"/>
        </w:tabs>
        <w:spacing w:after="280"/>
        <w:jc w:val="both"/>
        <w:rPr>
          <w:rStyle w:val="Aucun"/>
          <w:rFonts w:ascii="Calibri Light" w:eastAsia="Arial Unicode MS" w:hAnsi="Calibri Light" w:cs="Arial Unicode MS"/>
          <w:sz w:val="20"/>
          <w:szCs w:val="20"/>
          <w:u w:color="FFFFFF"/>
          <w:lang w:eastAsia="en-US"/>
          <w14:textOutline w14:w="12700" w14:cap="flat" w14:cmpd="sng" w14:algn="ctr">
            <w14:noFill/>
            <w14:prstDash w14:val="solid"/>
            <w14:miter w14:lim="400000"/>
          </w14:textOutline>
        </w:rPr>
      </w:pPr>
      <w:proofErr w:type="spellStart"/>
      <w:r w:rsidRPr="001F503E">
        <w:rPr>
          <w:rStyle w:val="Aucun"/>
          <w:rFonts w:ascii="Calibri Light" w:eastAsia="Arial Unicode MS" w:hAnsi="Calibri Light" w:cs="Arial Unicode MS"/>
          <w:sz w:val="20"/>
          <w:szCs w:val="20"/>
          <w:u w:color="FFFFFF"/>
          <w:lang w:eastAsia="en-US"/>
          <w14:textOutline w14:w="12700" w14:cap="flat" w14:cmpd="sng" w14:algn="ctr">
            <w14:noFill/>
            <w14:prstDash w14:val="solid"/>
            <w14:miter w14:lim="400000"/>
          </w14:textOutline>
        </w:rPr>
        <w:t>Cher·ères</w:t>
      </w:r>
      <w:proofErr w:type="spellEnd"/>
      <w:r w:rsidRPr="001F503E">
        <w:rPr>
          <w:rStyle w:val="Aucun"/>
          <w:rFonts w:ascii="Calibri Light" w:eastAsia="Arial Unicode MS" w:hAnsi="Calibri Light" w:cs="Arial Unicode MS"/>
          <w:sz w:val="20"/>
          <w:szCs w:val="20"/>
          <w:u w:color="FFFFFF"/>
          <w:lang w:eastAsia="en-US"/>
          <w14:textOutline w14:w="12700" w14:cap="flat" w14:cmpd="sng" w14:algn="ctr">
            <w14:noFill/>
            <w14:prstDash w14:val="solid"/>
            <w14:miter w14:lim="400000"/>
          </w14:textOutline>
        </w:rPr>
        <w:t xml:space="preserve"> collègues,</w:t>
      </w:r>
    </w:p>
    <w:p w14:paraId="264E8CDA" w14:textId="77777777" w:rsidR="006D06C6" w:rsidRPr="001F503E" w:rsidRDefault="006D06C6" w:rsidP="006D06C6">
      <w:pPr>
        <w:pStyle w:val="NormalWeb"/>
        <w:widowControl w:val="0"/>
        <w:tabs>
          <w:tab w:val="left" w:pos="4820"/>
        </w:tabs>
        <w:spacing w:before="280" w:after="280"/>
        <w:jc w:val="both"/>
        <w:rPr>
          <w:rStyle w:val="Aucun"/>
          <w:rFonts w:ascii="Calibri Light" w:eastAsia="Arial Unicode MS" w:hAnsi="Calibri Light" w:cs="Arial Unicode MS"/>
          <w:sz w:val="20"/>
          <w:szCs w:val="20"/>
          <w:u w:color="FFFFFF"/>
          <w:lang w:eastAsia="en-US"/>
          <w14:textOutline w14:w="12700" w14:cap="flat" w14:cmpd="sng" w14:algn="ctr">
            <w14:noFill/>
            <w14:prstDash w14:val="solid"/>
            <w14:miter w14:lim="400000"/>
          </w14:textOutline>
        </w:rPr>
      </w:pPr>
      <w:r w:rsidRPr="001F503E">
        <w:rPr>
          <w:rStyle w:val="Aucun"/>
          <w:rFonts w:ascii="Calibri Light" w:eastAsia="Arial Unicode MS" w:hAnsi="Calibri Light" w:cs="Arial Unicode MS"/>
          <w:sz w:val="20"/>
          <w:szCs w:val="20"/>
          <w:u w:color="FFFFFF"/>
          <w:lang w:eastAsia="en-US"/>
          <w14:textOutline w14:w="12700" w14:cap="flat" w14:cmpd="sng" w14:algn="ctr">
            <w14:noFill/>
            <w14:prstDash w14:val="solid"/>
            <w14:miter w14:lim="400000"/>
          </w14:textOutline>
        </w:rPr>
        <w:t>Chercheur (CR) depuis plusieurs années dans le domaine de la chimie et de la biologie, je me présente aujourd’hui pour rejoindre notre comité, convaincu que mon expérience et ma motivation pourront contribuer activement à la dynamique de la section 18.</w:t>
      </w:r>
    </w:p>
    <w:p w14:paraId="2E7E496F" w14:textId="28C6EE72" w:rsidR="006D06C6" w:rsidRPr="00A53706" w:rsidRDefault="006D06C6" w:rsidP="006D06C6">
      <w:pPr>
        <w:pStyle w:val="NormalWeb"/>
        <w:widowControl w:val="0"/>
        <w:tabs>
          <w:tab w:val="left" w:pos="4820"/>
        </w:tabs>
        <w:spacing w:before="280" w:after="280"/>
        <w:jc w:val="both"/>
        <w:rPr>
          <w:rStyle w:val="Aucun"/>
          <w:rFonts w:ascii="Carlito" w:eastAsia="Arial Unicode MS" w:hAnsi="Carlito" w:cs="Arial Unicode MS" w:hint="eastAsia"/>
          <w:color w:val="C00000"/>
          <w:u w:color="E51931"/>
          <w14:textOutline w14:w="12700" w14:cap="flat" w14:cmpd="sng" w14:algn="ctr">
            <w14:noFill/>
            <w14:prstDash w14:val="solid"/>
            <w14:miter w14:lim="400000"/>
          </w14:textOutline>
        </w:rPr>
      </w:pPr>
      <w:r w:rsidRPr="00A53706">
        <w:rPr>
          <w:rStyle w:val="Aucun"/>
          <w:rFonts w:ascii="Carlito" w:eastAsia="Arial Unicode MS" w:hAnsi="Carlito" w:cs="Arial Unicode MS"/>
          <w:color w:val="C00000"/>
          <w:u w:color="E51931"/>
          <w14:textOutline w14:w="12700" w14:cap="flat" w14:cmpd="sng" w14:algn="ctr">
            <w14:noFill/>
            <w14:prstDash w14:val="solid"/>
            <w14:miter w14:lim="400000"/>
          </w14:textOutline>
        </w:rPr>
        <w:t xml:space="preserve">Un parcours de chimiste </w:t>
      </w:r>
      <w:r w:rsidR="00CE0BAB" w:rsidRPr="00A53706">
        <w:rPr>
          <w:rStyle w:val="Aucun"/>
          <w:rFonts w:ascii="Carlito" w:eastAsia="Arial Unicode MS" w:hAnsi="Carlito" w:cs="Arial Unicode MS"/>
          <w:color w:val="C00000"/>
          <w:u w:color="E51931"/>
          <w14:textOutline w14:w="12700" w14:cap="flat" w14:cmpd="sng" w14:algn="ctr">
            <w14:noFill/>
            <w14:prstDash w14:val="solid"/>
            <w14:miter w14:lim="400000"/>
          </w14:textOutline>
        </w:rPr>
        <w:t xml:space="preserve">au service de </w:t>
      </w:r>
      <w:r w:rsidRPr="00A53706">
        <w:rPr>
          <w:rStyle w:val="Aucun"/>
          <w:rFonts w:ascii="Carlito" w:eastAsia="Arial Unicode MS" w:hAnsi="Carlito" w:cs="Arial Unicode MS"/>
          <w:color w:val="C00000"/>
          <w:u w:color="E51931"/>
          <w14:textOutline w14:w="12700" w14:cap="flat" w14:cmpd="sng" w14:algn="ctr">
            <w14:noFill/>
            <w14:prstDash w14:val="solid"/>
            <w14:miter w14:lim="400000"/>
          </w14:textOutline>
        </w:rPr>
        <w:t>la biologie</w:t>
      </w:r>
    </w:p>
    <w:p w14:paraId="3D7F4BBE" w14:textId="19310416" w:rsidR="006D06C6" w:rsidRPr="001F503E" w:rsidRDefault="006D06C6" w:rsidP="006D06C6">
      <w:pPr>
        <w:tabs>
          <w:tab w:val="left" w:pos="4820"/>
        </w:tabs>
        <w:spacing w:before="100" w:beforeAutospacing="1" w:after="100" w:afterAutospacing="1"/>
        <w:jc w:val="both"/>
        <w:rPr>
          <w:rStyle w:val="Aucun"/>
          <w:rFonts w:ascii="Calibri Light" w:hAnsi="Calibri Light" w:cs="Arial Unicode MS"/>
          <w:sz w:val="20"/>
          <w:szCs w:val="20"/>
          <w:u w:color="FFFFFF"/>
          <w14:textOutline w14:w="12700" w14:cap="flat" w14:cmpd="sng" w14:algn="ctr">
            <w14:noFill/>
            <w14:prstDash w14:val="solid"/>
            <w14:miter w14:lim="400000"/>
          </w14:textOutline>
        </w:rPr>
      </w:pPr>
      <w:r w:rsidRPr="001F503E">
        <w:rPr>
          <w:rStyle w:val="Aucun"/>
          <w:rFonts w:ascii="Calibri Light" w:hAnsi="Calibri Light" w:cs="Arial Unicode MS"/>
          <w:sz w:val="20"/>
          <w:szCs w:val="20"/>
          <w:u w:color="FFFFFF"/>
          <w14:textOutline w14:w="12700" w14:cap="flat" w14:cmpd="sng" w14:algn="ctr">
            <w14:noFill/>
            <w14:prstDash w14:val="solid"/>
            <w14:miter w14:lim="400000"/>
          </w14:textOutline>
        </w:rPr>
        <w:t xml:space="preserve">Au cours de ma carrière, j’ai exploré de nombreux sujets à </w:t>
      </w:r>
      <w:r w:rsidRPr="00E446F4">
        <w:rPr>
          <w:rStyle w:val="Aucun"/>
          <w:rFonts w:ascii="Carlito" w:eastAsiaTheme="minorHAnsi" w:hAnsi="Carlito" w:cs="Arial Unicode MS"/>
          <w:b/>
          <w:bCs/>
          <w:color w:val="000000"/>
          <w:sz w:val="20"/>
          <w:szCs w:val="20"/>
          <w:u w:color="000000"/>
          <w14:textOutline w14:w="12700" w14:cap="flat" w14:cmpd="sng" w14:algn="ctr">
            <w14:noFill/>
            <w14:prstDash w14:val="solid"/>
            <w14:miter w14:lim="400000"/>
          </w14:textOutline>
        </w:rPr>
        <w:t>l’interface entre spectroscopie, imagerie et biologie</w:t>
      </w:r>
      <w:r w:rsidRPr="001F503E">
        <w:rPr>
          <w:rStyle w:val="Aucun"/>
          <w:rFonts w:ascii="Calibri Light" w:hAnsi="Calibri Light" w:cs="Arial Unicode MS"/>
          <w:sz w:val="20"/>
          <w:szCs w:val="20"/>
          <w:u w:color="FFFFFF"/>
          <w14:textOutline w14:w="12700" w14:cap="flat" w14:cmpd="sng" w14:algn="ctr">
            <w14:noFill/>
            <w14:prstDash w14:val="solid"/>
            <w14:miter w14:lim="400000"/>
          </w14:textOutline>
        </w:rPr>
        <w:t>. J’ai débuté par le développement d’une méthodologie innovante en résonance magnétique nucléaire (RMN) visant à caractériser la dynamique des chaînes latérales des protéines, en combinant marquage isotopique sélectif et mesures de relaxation de spin.</w:t>
      </w:r>
      <w:r w:rsidR="001F503E">
        <w:rPr>
          <w:rStyle w:val="Aucun"/>
          <w:rFonts w:ascii="Calibri Light" w:hAnsi="Calibri Light" w:cs="Arial Unicode MS"/>
          <w:sz w:val="20"/>
          <w:szCs w:val="20"/>
          <w:u w:color="FFFFFF"/>
          <w14:textOutline w14:w="12700" w14:cap="flat" w14:cmpd="sng" w14:algn="ctr">
            <w14:noFill/>
            <w14:prstDash w14:val="solid"/>
            <w14:miter w14:lim="400000"/>
          </w14:textOutline>
        </w:rPr>
        <w:t xml:space="preserve"> </w:t>
      </w:r>
      <w:r w:rsidRPr="001F503E">
        <w:rPr>
          <w:rStyle w:val="Aucun"/>
          <w:rFonts w:ascii="Calibri Light" w:hAnsi="Calibri Light" w:cs="Arial Unicode MS"/>
          <w:sz w:val="20"/>
          <w:szCs w:val="20"/>
          <w:u w:color="FFFFFF"/>
          <w14:textOutline w14:w="12700" w14:cap="flat" w14:cmpd="sng" w14:algn="ctr">
            <w14:noFill/>
            <w14:prstDash w14:val="solid"/>
            <w14:miter w14:lim="400000"/>
          </w14:textOutline>
        </w:rPr>
        <w:t>J’ai ensuite élargi mon champ d’expertise à l’imagerie par résonance magnétique (IRM) clinique à 3 T, en travaillant à l’étranger sur des structures anatomiques complexes telles que le bulbe olfactif et les canaux mammaires.</w:t>
      </w:r>
      <w:r w:rsidR="001F503E">
        <w:rPr>
          <w:rStyle w:val="Aucun"/>
          <w:rFonts w:ascii="Calibri Light" w:hAnsi="Calibri Light" w:cs="Arial Unicode MS"/>
          <w:sz w:val="20"/>
          <w:szCs w:val="20"/>
          <w:u w:color="FFFFFF"/>
          <w14:textOutline w14:w="12700" w14:cap="flat" w14:cmpd="sng" w14:algn="ctr">
            <w14:noFill/>
            <w14:prstDash w14:val="solid"/>
            <w14:miter w14:lim="400000"/>
          </w14:textOutline>
        </w:rPr>
        <w:t xml:space="preserve"> </w:t>
      </w:r>
      <w:r w:rsidRPr="001F503E">
        <w:rPr>
          <w:rStyle w:val="Aucun"/>
          <w:rFonts w:ascii="Calibri Light" w:hAnsi="Calibri Light" w:cs="Arial Unicode MS"/>
          <w:sz w:val="20"/>
          <w:szCs w:val="20"/>
          <w:u w:color="FFFFFF"/>
          <w14:textOutline w14:w="12700" w14:cap="flat" w14:cmpd="sng" w14:algn="ctr">
            <w14:noFill/>
            <w14:prstDash w14:val="solid"/>
            <w14:miter w14:lim="400000"/>
          </w14:textOutline>
        </w:rPr>
        <w:t>Par la suite, mes recherches se sont orientées vers l’hyperpolarisation, tant pour la conception d’agents de contraste (dDNP) que pour l’étude des processus de cristallisation par RMN à l’état solide sous polarisation dynamique (MAS-DNP).</w:t>
      </w:r>
      <w:r w:rsidR="00F30651">
        <w:rPr>
          <w:rStyle w:val="Aucun"/>
          <w:rFonts w:ascii="Calibri Light" w:hAnsi="Calibri Light" w:cs="Arial Unicode MS"/>
          <w:sz w:val="20"/>
          <w:szCs w:val="20"/>
          <w:u w:color="FFFFFF"/>
          <w14:textOutline w14:w="12700" w14:cap="flat" w14:cmpd="sng" w14:algn="ctr">
            <w14:noFill/>
            <w14:prstDash w14:val="solid"/>
            <w14:miter w14:lim="400000"/>
          </w14:textOutline>
        </w:rPr>
        <w:t xml:space="preserve"> </w:t>
      </w:r>
      <w:proofErr w:type="gramStart"/>
      <w:r w:rsidRPr="001F503E">
        <w:rPr>
          <w:rStyle w:val="Aucun"/>
          <w:rFonts w:ascii="Calibri Light" w:hAnsi="Calibri Light" w:cs="Arial Unicode MS"/>
          <w:sz w:val="20"/>
          <w:szCs w:val="20"/>
          <w:u w:color="FFFFFF"/>
          <w14:textOutline w14:w="12700" w14:cap="flat" w14:cmpd="sng" w14:algn="ctr">
            <w14:noFill/>
            <w14:prstDash w14:val="solid"/>
            <w14:miter w14:lim="400000"/>
          </w14:textOutline>
        </w:rPr>
        <w:t>Plus</w:t>
      </w:r>
      <w:proofErr w:type="gramEnd"/>
      <w:r w:rsidRPr="001F503E">
        <w:rPr>
          <w:rStyle w:val="Aucun"/>
          <w:rFonts w:ascii="Calibri Light" w:hAnsi="Calibri Light" w:cs="Arial Unicode MS"/>
          <w:sz w:val="20"/>
          <w:szCs w:val="20"/>
          <w:u w:color="FFFFFF"/>
          <w14:textOutline w14:w="12700" w14:cap="flat" w14:cmpd="sng" w14:algn="ctr">
            <w14:noFill/>
            <w14:prstDash w14:val="solid"/>
            <w14:miter w14:lim="400000"/>
          </w14:textOutline>
        </w:rPr>
        <w:t xml:space="preserve"> récemment, je m’intéresse aux mécanismes de </w:t>
      </w:r>
      <w:r w:rsidRPr="009629E5">
        <w:rPr>
          <w:rStyle w:val="Aucun"/>
          <w:rFonts w:ascii="Carlito" w:eastAsiaTheme="minorHAnsi" w:hAnsi="Carlito" w:cs="Arial Unicode MS"/>
          <w:b/>
          <w:bCs/>
          <w:color w:val="000000"/>
          <w:sz w:val="20"/>
          <w:szCs w:val="20"/>
          <w:u w:color="000000"/>
          <w14:textOutline w14:w="12700" w14:cap="flat" w14:cmpd="sng" w14:algn="ctr">
            <w14:noFill/>
            <w14:prstDash w14:val="solid"/>
            <w14:miter w14:lim="400000"/>
          </w14:textOutline>
        </w:rPr>
        <w:t>biominéralisation</w:t>
      </w:r>
      <w:r w:rsidRPr="001F503E">
        <w:rPr>
          <w:rStyle w:val="Aucun"/>
          <w:rFonts w:ascii="Calibri Light" w:hAnsi="Calibri Light" w:cs="Arial Unicode MS"/>
          <w:sz w:val="20"/>
          <w:szCs w:val="20"/>
          <w:u w:color="FFFFFF"/>
          <w14:textOutline w14:w="12700" w14:cap="flat" w14:cmpd="sng" w14:algn="ctr">
            <w14:noFill/>
            <w14:prstDash w14:val="solid"/>
            <w14:miter w14:lim="400000"/>
          </w14:textOutline>
        </w:rPr>
        <w:t>. Depuis mon recrutement au CNRS en 2022, je me consacre à l’étude des biominéraux, avec un intérêt particulier pour le carbonate de calcium.</w:t>
      </w:r>
    </w:p>
    <w:p w14:paraId="578999A7" w14:textId="77777777" w:rsidR="006D06C6" w:rsidRPr="00A53706" w:rsidRDefault="006D06C6" w:rsidP="006D06C6">
      <w:pPr>
        <w:pStyle w:val="NormalWeb"/>
        <w:widowControl w:val="0"/>
        <w:tabs>
          <w:tab w:val="left" w:pos="4820"/>
        </w:tabs>
        <w:spacing w:before="280" w:after="280"/>
        <w:jc w:val="both"/>
        <w:rPr>
          <w:rStyle w:val="Aucun"/>
          <w:rFonts w:ascii="Carlito" w:eastAsia="Arial Unicode MS" w:hAnsi="Carlito" w:cs="Arial Unicode MS" w:hint="eastAsia"/>
          <w:color w:val="C00000"/>
          <w:u w:color="E51931"/>
          <w14:textOutline w14:w="12700" w14:cap="flat" w14:cmpd="sng" w14:algn="ctr">
            <w14:noFill/>
            <w14:prstDash w14:val="solid"/>
            <w14:miter w14:lim="400000"/>
          </w14:textOutline>
        </w:rPr>
      </w:pPr>
      <w:r w:rsidRPr="00A53706">
        <w:rPr>
          <w:rStyle w:val="Aucun"/>
          <w:rFonts w:ascii="Carlito" w:eastAsia="Arial Unicode MS" w:hAnsi="Carlito" w:cs="Arial Unicode MS"/>
          <w:color w:val="C00000"/>
          <w:u w:color="E51931"/>
          <w14:textOutline w14:w="12700" w14:cap="flat" w14:cmpd="sng" w14:algn="ctr">
            <w14:noFill/>
            <w14:prstDash w14:val="solid"/>
            <w14:miter w14:lim="400000"/>
          </w14:textOutline>
        </w:rPr>
        <w:t>Une vision engagée pour la spectroscopie et la recherche fondamentale</w:t>
      </w:r>
    </w:p>
    <w:p w14:paraId="54D88F82" w14:textId="77777777" w:rsidR="006D06C6" w:rsidRPr="001F503E" w:rsidRDefault="006D06C6" w:rsidP="006D06C6">
      <w:pPr>
        <w:pStyle w:val="NormalWeb"/>
        <w:widowControl w:val="0"/>
        <w:tabs>
          <w:tab w:val="left" w:pos="4820"/>
        </w:tabs>
        <w:spacing w:before="280" w:after="280"/>
        <w:jc w:val="both"/>
        <w:rPr>
          <w:rStyle w:val="Aucun"/>
          <w:rFonts w:ascii="Calibri Light" w:eastAsia="Arial Unicode MS" w:hAnsi="Calibri Light" w:cs="Arial Unicode MS"/>
          <w:sz w:val="20"/>
          <w:szCs w:val="20"/>
          <w:u w:color="FFFFFF"/>
          <w:lang w:eastAsia="en-US"/>
          <w14:textOutline w14:w="12700" w14:cap="flat" w14:cmpd="sng" w14:algn="ctr">
            <w14:noFill/>
            <w14:prstDash w14:val="solid"/>
            <w14:miter w14:lim="400000"/>
          </w14:textOutline>
        </w:rPr>
      </w:pPr>
      <w:r w:rsidRPr="001F503E">
        <w:rPr>
          <w:rStyle w:val="Aucun"/>
          <w:rFonts w:ascii="Calibri Light" w:eastAsia="Arial Unicode MS" w:hAnsi="Calibri Light" w:cs="Arial Unicode MS"/>
          <w:sz w:val="20"/>
          <w:szCs w:val="20"/>
          <w:u w:color="FFFFFF"/>
          <w:lang w:eastAsia="en-US"/>
          <w14:textOutline w14:w="12700" w14:cap="flat" w14:cmpd="sng" w14:algn="ctr">
            <w14:noFill/>
            <w14:prstDash w14:val="solid"/>
            <w14:miter w14:lim="400000"/>
          </w14:textOutline>
        </w:rPr>
        <w:t xml:space="preserve">Au-delà de mes compétences scientifiques attestées par mon parcours et mes publications, je suis un militant actif de la recherche fondamentale. Je souhaite rejoindre le CoNRS afin de </w:t>
      </w:r>
      <w:r w:rsidRPr="001F503E">
        <w:rPr>
          <w:rStyle w:val="Aucun"/>
          <w:rFonts w:ascii="Calibri Light" w:eastAsia="Arial Unicode MS" w:hAnsi="Calibri Light" w:cs="Arial Unicode MS"/>
          <w:sz w:val="20"/>
          <w:szCs w:val="20"/>
          <w:u w:color="FFFFFF"/>
          <w:lang w:eastAsia="en-US"/>
          <w14:textOutline w14:w="12700" w14:cap="flat" w14:cmpd="sng" w14:algn="ctr">
            <w14:noFill/>
            <w14:prstDash w14:val="solid"/>
            <w14:miter w14:lim="400000"/>
          </w14:textOutline>
        </w:rPr>
        <w:t xml:space="preserve">promouvoir la spectroscopie et la chimie physique dans son ensemble, pour la compréhension du vivant. La spectroscopie est, à mes yeux, </w:t>
      </w:r>
      <w:r w:rsidRPr="00E446F4">
        <w:rPr>
          <w:rStyle w:val="Aucun"/>
          <w:rFonts w:ascii="Carlito" w:eastAsiaTheme="minorHAnsi" w:hAnsi="Carlito" w:cs="Arial Unicode MS"/>
          <w:b/>
          <w:bCs/>
          <w:color w:val="000000"/>
          <w:sz w:val="20"/>
          <w:szCs w:val="20"/>
          <w:u w:color="000000"/>
          <w:lang w:eastAsia="en-US"/>
          <w14:textOutline w14:w="12700" w14:cap="flat" w14:cmpd="sng" w14:algn="ctr">
            <w14:noFill/>
            <w14:prstDash w14:val="solid"/>
            <w14:miter w14:lim="400000"/>
          </w14:textOutline>
        </w:rPr>
        <w:t>une approche élégante et poétique pour observer la structure et la dynamique des systèmes biologiques</w:t>
      </w:r>
      <w:r w:rsidRPr="001F503E">
        <w:rPr>
          <w:rStyle w:val="Aucun"/>
          <w:rFonts w:ascii="Calibri Light" w:eastAsia="Arial Unicode MS" w:hAnsi="Calibri Light" w:cs="Arial Unicode MS"/>
          <w:sz w:val="20"/>
          <w:szCs w:val="20"/>
          <w:u w:color="FFFFFF"/>
          <w:lang w:eastAsia="en-US"/>
          <w14:textOutline w14:w="12700" w14:cap="flat" w14:cmpd="sng" w14:algn="ctr">
            <w14:noFill/>
            <w14:prstDash w14:val="solid"/>
            <w14:miter w14:lim="400000"/>
          </w14:textOutline>
        </w:rPr>
        <w:t>. Mon expertise dans ce domaine constituera un atout pour la section 18.</w:t>
      </w:r>
    </w:p>
    <w:p w14:paraId="13064107" w14:textId="77777777" w:rsidR="006D06C6" w:rsidRPr="00A53706" w:rsidRDefault="006D06C6" w:rsidP="006D06C6">
      <w:pPr>
        <w:pStyle w:val="NormalWeb"/>
        <w:widowControl w:val="0"/>
        <w:tabs>
          <w:tab w:val="left" w:pos="4820"/>
        </w:tabs>
        <w:spacing w:before="280" w:after="280"/>
        <w:jc w:val="both"/>
        <w:rPr>
          <w:rStyle w:val="Aucun"/>
          <w:rFonts w:ascii="Carlito" w:eastAsia="Arial Unicode MS" w:hAnsi="Carlito" w:cs="Arial Unicode MS" w:hint="eastAsia"/>
          <w:color w:val="C00000"/>
          <w:u w:color="E51931"/>
          <w14:textOutline w14:w="12700" w14:cap="flat" w14:cmpd="sng" w14:algn="ctr">
            <w14:noFill/>
            <w14:prstDash w14:val="solid"/>
            <w14:miter w14:lim="400000"/>
          </w14:textOutline>
        </w:rPr>
      </w:pPr>
      <w:r w:rsidRPr="00A53706">
        <w:rPr>
          <w:rStyle w:val="Aucun"/>
          <w:rFonts w:ascii="Carlito" w:eastAsia="Arial Unicode MS" w:hAnsi="Carlito" w:cs="Arial Unicode MS"/>
          <w:color w:val="C00000"/>
          <w:u w:color="E51931"/>
          <w14:textOutline w14:w="12700" w14:cap="flat" w14:cmpd="sng" w14:algn="ctr">
            <w14:noFill/>
            <w14:prstDash w14:val="solid"/>
            <w14:miter w14:lim="400000"/>
          </w14:textOutline>
        </w:rPr>
        <w:t>Des engagements concrets</w:t>
      </w:r>
    </w:p>
    <w:p w14:paraId="71F95200" w14:textId="77777777" w:rsidR="006D06C6" w:rsidRPr="001F503E" w:rsidRDefault="006D06C6" w:rsidP="001F503E">
      <w:pPr>
        <w:pStyle w:val="NormalWeb"/>
        <w:widowControl w:val="0"/>
        <w:tabs>
          <w:tab w:val="left" w:pos="4820"/>
        </w:tabs>
        <w:spacing w:after="280"/>
        <w:jc w:val="both"/>
        <w:rPr>
          <w:rStyle w:val="Aucun"/>
          <w:rFonts w:ascii="Calibri Light" w:eastAsia="Arial Unicode MS" w:hAnsi="Calibri Light" w:cs="Arial Unicode MS"/>
          <w:sz w:val="20"/>
          <w:szCs w:val="20"/>
          <w:u w:color="FFFFFF"/>
          <w:lang w:eastAsia="en-US"/>
          <w14:textOutline w14:w="12700" w14:cap="flat" w14:cmpd="sng" w14:algn="ctr">
            <w14:noFill/>
            <w14:prstDash w14:val="solid"/>
            <w14:miter w14:lim="400000"/>
          </w14:textOutline>
        </w:rPr>
      </w:pPr>
      <w:r w:rsidRPr="001F503E">
        <w:rPr>
          <w:rStyle w:val="Aucun"/>
          <w:rFonts w:ascii="Calibri Light" w:eastAsia="Arial Unicode MS" w:hAnsi="Calibri Light" w:cs="Arial Unicode MS"/>
          <w:sz w:val="20"/>
          <w:szCs w:val="20"/>
          <w:u w:color="FFFFFF"/>
          <w:lang w:eastAsia="en-US"/>
          <w14:textOutline w14:w="12700" w14:cap="flat" w14:cmpd="sng" w14:algn="ctr">
            <w14:noFill/>
            <w14:prstDash w14:val="solid"/>
            <w14:miter w14:lim="400000"/>
          </w14:textOutline>
        </w:rPr>
        <w:t>Si vous m’accordez votre confiance, je m’engage, en plus de ma démarche syndicale, à :</w:t>
      </w:r>
    </w:p>
    <w:p w14:paraId="04CBCD81" w14:textId="198CC392" w:rsidR="006D06C6" w:rsidRPr="001F503E" w:rsidRDefault="006D06C6" w:rsidP="001F503E">
      <w:pPr>
        <w:pStyle w:val="NormalWeb"/>
        <w:widowControl w:val="0"/>
        <w:numPr>
          <w:ilvl w:val="0"/>
          <w:numId w:val="3"/>
        </w:numPr>
        <w:tabs>
          <w:tab w:val="left" w:pos="4820"/>
        </w:tabs>
        <w:spacing w:after="280"/>
        <w:jc w:val="both"/>
        <w:rPr>
          <w:rStyle w:val="Aucun"/>
          <w:rFonts w:ascii="Calibri Light" w:eastAsia="Arial Unicode MS" w:hAnsi="Calibri Light" w:cs="Arial Unicode MS"/>
          <w:sz w:val="20"/>
          <w:szCs w:val="20"/>
          <w:u w:color="FFFFFF"/>
          <w:lang w:eastAsia="en-US"/>
          <w14:textOutline w14:w="12700" w14:cap="flat" w14:cmpd="sng" w14:algn="ctr">
            <w14:noFill/>
            <w14:prstDash w14:val="solid"/>
            <w14:miter w14:lim="400000"/>
          </w14:textOutline>
        </w:rPr>
      </w:pPr>
      <w:r w:rsidRPr="00A53706">
        <w:rPr>
          <w:rStyle w:val="Aucun"/>
          <w:rFonts w:ascii="Carlito" w:eastAsiaTheme="minorHAnsi" w:hAnsi="Carlito" w:cs="Arial Unicode MS"/>
          <w:b/>
          <w:bCs/>
          <w:color w:val="C00000"/>
          <w:sz w:val="20"/>
          <w:szCs w:val="20"/>
          <w:u w:color="000000"/>
          <w:lang w:eastAsia="en-US"/>
          <w14:textOutline w14:w="12700" w14:cap="flat" w14:cmpd="sng" w14:algn="ctr">
            <w14:noFill/>
            <w14:prstDash w14:val="solid"/>
            <w14:miter w14:lim="400000"/>
          </w14:textOutline>
        </w:rPr>
        <w:t>Valoriser la recherche sous toutes ses formes,</w:t>
      </w:r>
      <w:r w:rsidRPr="00A53706">
        <w:rPr>
          <w:rStyle w:val="Aucun"/>
          <w:rFonts w:ascii="Calibri Light" w:eastAsia="Arial Unicode MS" w:hAnsi="Calibri Light" w:cs="Arial Unicode MS"/>
          <w:color w:val="C00000"/>
          <w:sz w:val="20"/>
          <w:szCs w:val="20"/>
          <w:u w:color="FFFFFF"/>
          <w:lang w:eastAsia="en-US"/>
          <w14:textOutline w14:w="12700" w14:cap="flat" w14:cmpd="sng" w14:algn="ctr">
            <w14:noFill/>
            <w14:prstDash w14:val="solid"/>
            <w14:miter w14:lim="400000"/>
          </w14:textOutline>
        </w:rPr>
        <w:t xml:space="preserve"> </w:t>
      </w:r>
      <w:r w:rsidRPr="001F503E">
        <w:rPr>
          <w:rStyle w:val="Aucun"/>
          <w:rFonts w:ascii="Calibri Light" w:eastAsia="Arial Unicode MS" w:hAnsi="Calibri Light" w:cs="Arial Unicode MS"/>
          <w:sz w:val="20"/>
          <w:szCs w:val="20"/>
          <w:u w:color="FFFFFF"/>
          <w:lang w:eastAsia="en-US"/>
          <w14:textOutline w14:w="12700" w14:cap="flat" w14:cmpd="sng" w14:algn="ctr">
            <w14:noFill/>
            <w14:prstDash w14:val="solid"/>
            <w14:miter w14:lim="400000"/>
          </w14:textOutline>
        </w:rPr>
        <w:t>qu’elle soit fondamentale ou appliquée, en mettant un accent particulier sur la spectroscopie et son rôle clé à l’interface entre chimie, physique et biologie.</w:t>
      </w:r>
    </w:p>
    <w:p w14:paraId="199778F3" w14:textId="3C50D681" w:rsidR="006D06C6" w:rsidRPr="001F503E" w:rsidRDefault="006D06C6" w:rsidP="001F503E">
      <w:pPr>
        <w:pStyle w:val="NormalWeb"/>
        <w:widowControl w:val="0"/>
        <w:numPr>
          <w:ilvl w:val="0"/>
          <w:numId w:val="3"/>
        </w:numPr>
        <w:tabs>
          <w:tab w:val="left" w:pos="4820"/>
        </w:tabs>
        <w:spacing w:after="280"/>
        <w:jc w:val="both"/>
        <w:rPr>
          <w:rStyle w:val="Aucun"/>
          <w:rFonts w:ascii="Calibri Light" w:eastAsia="Arial Unicode MS" w:hAnsi="Calibri Light" w:cs="Arial Unicode MS"/>
          <w:sz w:val="20"/>
          <w:szCs w:val="20"/>
          <w:u w:color="FFFFFF"/>
          <w:lang w:eastAsia="en-US"/>
          <w14:textOutline w14:w="12700" w14:cap="flat" w14:cmpd="sng" w14:algn="ctr">
            <w14:noFill/>
            <w14:prstDash w14:val="solid"/>
            <w14:miter w14:lim="400000"/>
          </w14:textOutline>
        </w:rPr>
      </w:pPr>
      <w:r w:rsidRPr="00A53706">
        <w:rPr>
          <w:rStyle w:val="Aucun"/>
          <w:rFonts w:ascii="Carlito" w:eastAsiaTheme="minorHAnsi" w:hAnsi="Carlito" w:cs="Arial Unicode MS"/>
          <w:b/>
          <w:bCs/>
          <w:color w:val="C00000"/>
          <w:sz w:val="20"/>
          <w:szCs w:val="20"/>
          <w:u w:color="000000"/>
          <w:lang w:eastAsia="en-US"/>
          <w14:textOutline w14:w="12700" w14:cap="flat" w14:cmpd="sng" w14:algn="ctr">
            <w14:noFill/>
            <w14:prstDash w14:val="solid"/>
            <w14:miter w14:lim="400000"/>
          </w14:textOutline>
        </w:rPr>
        <w:t>Rester fidèle à mes principes scientifiques et politiques,</w:t>
      </w:r>
      <w:r w:rsidRPr="001F503E">
        <w:rPr>
          <w:rStyle w:val="Aucun"/>
          <w:rFonts w:ascii="Calibri Light" w:eastAsia="Arial Unicode MS" w:hAnsi="Calibri Light" w:cs="Arial Unicode MS"/>
          <w:sz w:val="20"/>
          <w:szCs w:val="20"/>
          <w:u w:color="FFFFFF"/>
          <w:lang w:eastAsia="en-US"/>
          <w14:textOutline w14:w="12700" w14:cap="flat" w14:cmpd="sng" w14:algn="ctr">
            <w14:noFill/>
            <w14:prstDash w14:val="solid"/>
            <w14:miter w14:lim="400000"/>
          </w14:textOutline>
        </w:rPr>
        <w:t xml:space="preserve"> en défendant une vision cohérente et indépendante face aux pressions économiques et politiques croissantes, en particulier sur le domaine académique.</w:t>
      </w:r>
    </w:p>
    <w:p w14:paraId="6307C6C3" w14:textId="3CE1F8CA" w:rsidR="006D06C6" w:rsidRPr="001F503E" w:rsidRDefault="006D06C6" w:rsidP="001F503E">
      <w:pPr>
        <w:pStyle w:val="NormalWeb"/>
        <w:widowControl w:val="0"/>
        <w:numPr>
          <w:ilvl w:val="0"/>
          <w:numId w:val="3"/>
        </w:numPr>
        <w:tabs>
          <w:tab w:val="left" w:pos="4820"/>
        </w:tabs>
        <w:spacing w:after="280"/>
        <w:jc w:val="both"/>
        <w:rPr>
          <w:rStyle w:val="Aucun"/>
          <w:rFonts w:ascii="Calibri Light" w:eastAsia="Arial Unicode MS" w:hAnsi="Calibri Light" w:cs="Arial Unicode MS"/>
          <w:sz w:val="20"/>
          <w:szCs w:val="20"/>
          <w:u w:color="FFFFFF"/>
          <w:lang w:eastAsia="en-US"/>
          <w14:textOutline w14:w="12700" w14:cap="flat" w14:cmpd="sng" w14:algn="ctr">
            <w14:noFill/>
            <w14:prstDash w14:val="solid"/>
            <w14:miter w14:lim="400000"/>
          </w14:textOutline>
        </w:rPr>
      </w:pPr>
      <w:r w:rsidRPr="00A53706">
        <w:rPr>
          <w:rStyle w:val="Aucun"/>
          <w:rFonts w:ascii="Carlito" w:eastAsiaTheme="minorHAnsi" w:hAnsi="Carlito" w:cs="Arial Unicode MS"/>
          <w:b/>
          <w:bCs/>
          <w:color w:val="C00000"/>
          <w:sz w:val="20"/>
          <w:szCs w:val="20"/>
          <w:u w:color="000000"/>
          <w:lang w:eastAsia="en-US"/>
          <w14:textOutline w14:w="12700" w14:cap="flat" w14:cmpd="sng" w14:algn="ctr">
            <w14:noFill/>
            <w14:prstDash w14:val="solid"/>
            <w14:miter w14:lim="400000"/>
          </w14:textOutline>
        </w:rPr>
        <w:t>Discuter de science,</w:t>
      </w:r>
      <w:r w:rsidRPr="001F503E">
        <w:rPr>
          <w:rStyle w:val="Aucun"/>
          <w:rFonts w:ascii="Calibri Light" w:eastAsia="Arial Unicode MS" w:hAnsi="Calibri Light" w:cs="Arial Unicode MS"/>
          <w:sz w:val="20"/>
          <w:szCs w:val="20"/>
          <w:u w:color="FFFFFF"/>
          <w:lang w:eastAsia="en-US"/>
          <w14:textOutline w14:w="12700" w14:cap="flat" w14:cmpd="sng" w14:algn="ctr">
            <w14:noFill/>
            <w14:prstDash w14:val="solid"/>
            <w14:miter w14:lim="400000"/>
          </w14:textOutline>
        </w:rPr>
        <w:t xml:space="preserve"> sans biais des facteurs bilbiometrique, en lisant les derniers résultats des chercheur·ses sans biais de facteur d’impact. </w:t>
      </w:r>
    </w:p>
    <w:p w14:paraId="3C61016E" w14:textId="77777777" w:rsidR="006D06C6" w:rsidRPr="001F503E" w:rsidRDefault="006D06C6" w:rsidP="001F503E">
      <w:pPr>
        <w:pStyle w:val="NormalWeb"/>
        <w:widowControl w:val="0"/>
        <w:tabs>
          <w:tab w:val="left" w:pos="4820"/>
        </w:tabs>
        <w:spacing w:after="280"/>
        <w:jc w:val="both"/>
        <w:rPr>
          <w:rStyle w:val="Aucun"/>
          <w:rFonts w:ascii="Calibri Light" w:eastAsia="Arial Unicode MS" w:hAnsi="Calibri Light" w:cs="Arial Unicode MS"/>
          <w:sz w:val="20"/>
          <w:szCs w:val="20"/>
          <w:u w:color="FFFFFF"/>
          <w:lang w:eastAsia="en-US"/>
          <w14:textOutline w14:w="12700" w14:cap="flat" w14:cmpd="sng" w14:algn="ctr">
            <w14:noFill/>
            <w14:prstDash w14:val="solid"/>
            <w14:miter w14:lim="400000"/>
          </w14:textOutline>
        </w:rPr>
      </w:pPr>
      <w:r w:rsidRPr="001F503E">
        <w:rPr>
          <w:rStyle w:val="Aucun"/>
          <w:rFonts w:ascii="Calibri Light" w:eastAsia="Arial Unicode MS" w:hAnsi="Calibri Light" w:cs="Arial Unicode MS"/>
          <w:sz w:val="20"/>
          <w:szCs w:val="20"/>
          <w:u w:color="FFFFFF"/>
          <w:lang w:eastAsia="en-US"/>
          <w14:textOutline w14:w="12700" w14:cap="flat" w14:cmpd="sng" w14:algn="ctr">
            <w14:noFill/>
            <w14:prstDash w14:val="solid"/>
            <w14:miter w14:lim="400000"/>
          </w14:textOutline>
        </w:rPr>
        <w:t>Soutenir la nouvelle génération de scientifiques sans discrimination, en veillant au strict respect des engagements du SNTRS-CGT pour les jeunes chercheur·ses et en leur offrant les meilleures conditions d’intégration et d’évolution.</w:t>
      </w:r>
    </w:p>
    <w:p w14:paraId="7080A396" w14:textId="77777777" w:rsidR="006D06C6" w:rsidRPr="00A53706" w:rsidRDefault="006D06C6" w:rsidP="006D06C6">
      <w:pPr>
        <w:pStyle w:val="NormalWeb"/>
        <w:widowControl w:val="0"/>
        <w:tabs>
          <w:tab w:val="left" w:pos="4820"/>
        </w:tabs>
        <w:spacing w:before="280" w:after="280"/>
        <w:jc w:val="both"/>
        <w:rPr>
          <w:rStyle w:val="Aucun"/>
          <w:rFonts w:ascii="Carlito" w:eastAsia="Arial Unicode MS" w:hAnsi="Carlito" w:cs="Arial Unicode MS" w:hint="eastAsia"/>
          <w:color w:val="C00000"/>
          <w:u w:color="E51931"/>
          <w14:textOutline w14:w="12700" w14:cap="flat" w14:cmpd="sng" w14:algn="ctr">
            <w14:noFill/>
            <w14:prstDash w14:val="solid"/>
            <w14:miter w14:lim="400000"/>
          </w14:textOutline>
        </w:rPr>
      </w:pPr>
      <w:r w:rsidRPr="00A53706">
        <w:rPr>
          <w:rStyle w:val="Aucun"/>
          <w:rFonts w:ascii="Carlito" w:eastAsia="Arial Unicode MS" w:hAnsi="Carlito" w:cs="Arial Unicode MS"/>
          <w:color w:val="C00000"/>
          <w:u w:color="E51931"/>
          <w14:textOutline w14:w="12700" w14:cap="flat" w14:cmpd="sng" w14:algn="ctr">
            <w14:noFill/>
            <w14:prstDash w14:val="solid"/>
            <w14:miter w14:lim="400000"/>
          </w14:textOutline>
        </w:rPr>
        <w:t>Un engagement collectif et participatif</w:t>
      </w:r>
    </w:p>
    <w:p w14:paraId="13A053B5" w14:textId="15744369" w:rsidR="006D06C6" w:rsidRDefault="006D06C6" w:rsidP="001F503E">
      <w:pPr>
        <w:pStyle w:val="NormalWeb"/>
        <w:widowControl w:val="0"/>
        <w:tabs>
          <w:tab w:val="left" w:pos="4820"/>
        </w:tabs>
        <w:spacing w:before="280" w:after="280"/>
        <w:jc w:val="both"/>
        <w:rPr>
          <w:rStyle w:val="Aucun"/>
          <w:rFonts w:ascii="Carlito" w:eastAsia="Carlito" w:hAnsi="Carlito" w:cs="Carlito"/>
          <w:b/>
          <w:bCs/>
          <w:sz w:val="36"/>
          <w:szCs w:val="36"/>
          <w:u w:color="000000"/>
        </w:rPr>
      </w:pPr>
      <w:r w:rsidRPr="001F503E">
        <w:rPr>
          <w:rStyle w:val="Aucun"/>
          <w:rFonts w:ascii="Calibri Light" w:eastAsia="Arial Unicode MS" w:hAnsi="Calibri Light" w:cs="Arial Unicode MS"/>
          <w:sz w:val="20"/>
          <w:szCs w:val="20"/>
          <w:u w:color="FFFFFF"/>
          <w:lang w:eastAsia="en-US"/>
          <w14:textOutline w14:w="12700" w14:cap="flat" w14:cmpd="sng" w14:algn="ctr">
            <w14:noFill/>
            <w14:prstDash w14:val="solid"/>
            <w14:miter w14:lim="400000"/>
          </w14:textOutline>
        </w:rPr>
        <w:t>Je crois en une approche collaborative, où la bonne décision est toujours celle prise à plusieurs. Merci pour votre soutien. </w:t>
      </w:r>
    </w:p>
    <w:p w14:paraId="4614A112" w14:textId="77777777" w:rsidR="006D06C6" w:rsidRDefault="006D06C6">
      <w:pPr>
        <w:pStyle w:val="CorpsA"/>
        <w:widowControl w:val="0"/>
        <w:shd w:val="clear" w:color="auto" w:fill="E51931"/>
        <w:spacing w:after="60"/>
        <w:jc w:val="center"/>
        <w:rPr>
          <w:rStyle w:val="Aucun"/>
          <w:rFonts w:ascii="Carlito" w:hAnsi="Carlito" w:hint="eastAsia"/>
          <w:b/>
          <w:bCs/>
          <w:color w:val="FFFFFF"/>
        </w:rPr>
        <w:sectPr w:rsidR="006D06C6" w:rsidSect="006D06C6">
          <w:type w:val="continuous"/>
          <w:pgSz w:w="11906" w:h="16838"/>
          <w:pgMar w:top="720" w:right="720" w:bottom="720" w:left="720" w:header="709" w:footer="850" w:gutter="0"/>
          <w:cols w:num="2" w:space="308"/>
          <w:formProt w:val="0"/>
          <w:docGrid w:linePitch="326"/>
        </w:sectPr>
      </w:pPr>
    </w:p>
    <w:p w14:paraId="6664F9BB" w14:textId="77777777" w:rsidR="00E446F4" w:rsidRDefault="00E446F4" w:rsidP="009629E5">
      <w:pPr>
        <w:pStyle w:val="Pardfaut"/>
        <w:suppressAutoHyphens/>
        <w:spacing w:before="0" w:line="240" w:lineRule="auto"/>
        <w:jc w:val="center"/>
        <w:rPr>
          <w:rStyle w:val="Aucun"/>
          <w:rFonts w:ascii="Carlito" w:eastAsiaTheme="minorHAnsi" w:hAnsi="Carlito"/>
          <w:b/>
          <w:bCs/>
          <w:sz w:val="20"/>
          <w:szCs w:val="20"/>
          <w:u w:color="000000"/>
          <w:bdr w:val="none" w:sz="0" w:space="0" w:color="auto"/>
          <w:lang w:eastAsia="en-US"/>
          <w14:textOutline w14:w="12700" w14:cap="flat" w14:cmpd="sng" w14:algn="ctr">
            <w14:noFill/>
            <w14:prstDash w14:val="solid"/>
            <w14:miter w14:lim="400000"/>
          </w14:textOutline>
        </w:rPr>
      </w:pPr>
    </w:p>
    <w:p w14:paraId="43FA6D6D" w14:textId="77777777" w:rsidR="00E446F4" w:rsidRDefault="00E446F4" w:rsidP="009629E5">
      <w:pPr>
        <w:pStyle w:val="Pardfaut"/>
        <w:suppressAutoHyphens/>
        <w:spacing w:before="0" w:line="240" w:lineRule="auto"/>
        <w:jc w:val="center"/>
        <w:rPr>
          <w:rStyle w:val="Aucun"/>
          <w:rFonts w:ascii="Carlito" w:eastAsiaTheme="minorHAnsi" w:hAnsi="Carlito"/>
          <w:b/>
          <w:bCs/>
          <w:sz w:val="20"/>
          <w:szCs w:val="20"/>
          <w:u w:color="000000"/>
          <w:bdr w:val="none" w:sz="0" w:space="0" w:color="auto"/>
          <w:lang w:eastAsia="en-US"/>
          <w14:textOutline w14:w="12700" w14:cap="flat" w14:cmpd="sng" w14:algn="ctr">
            <w14:noFill/>
            <w14:prstDash w14:val="solid"/>
            <w14:miter w14:lim="400000"/>
          </w14:textOutline>
        </w:rPr>
      </w:pPr>
    </w:p>
    <w:p w14:paraId="601D7319" w14:textId="77777777" w:rsidR="00E446F4" w:rsidRDefault="00E446F4" w:rsidP="009629E5">
      <w:pPr>
        <w:pStyle w:val="Pardfaut"/>
        <w:suppressAutoHyphens/>
        <w:spacing w:before="0" w:line="240" w:lineRule="auto"/>
        <w:jc w:val="center"/>
        <w:rPr>
          <w:rStyle w:val="Aucun"/>
          <w:rFonts w:ascii="Carlito" w:eastAsiaTheme="minorHAnsi" w:hAnsi="Carlito"/>
          <w:b/>
          <w:bCs/>
          <w:sz w:val="20"/>
          <w:szCs w:val="20"/>
          <w:u w:color="000000"/>
          <w:bdr w:val="none" w:sz="0" w:space="0" w:color="auto"/>
          <w:lang w:eastAsia="en-US"/>
          <w14:textOutline w14:w="12700" w14:cap="flat" w14:cmpd="sng" w14:algn="ctr">
            <w14:noFill/>
            <w14:prstDash w14:val="solid"/>
            <w14:miter w14:lim="400000"/>
          </w14:textOutline>
        </w:rPr>
      </w:pPr>
    </w:p>
    <w:p w14:paraId="5A2D32D7" w14:textId="77777777" w:rsidR="00E446F4" w:rsidRDefault="00E446F4" w:rsidP="00E446F4">
      <w:pPr>
        <w:pStyle w:val="Pardfaut"/>
        <w:suppressAutoHyphens/>
        <w:spacing w:before="0" w:line="240" w:lineRule="auto"/>
        <w:jc w:val="center"/>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pPr>
    </w:p>
    <w:p w14:paraId="130459D8" w14:textId="77777777" w:rsidR="00E446F4" w:rsidRPr="009629E5" w:rsidRDefault="00E446F4" w:rsidP="00E446F4">
      <w:pPr>
        <w:pStyle w:val="Pardfaut"/>
        <w:suppressAutoHyphens/>
        <w:spacing w:before="0" w:line="240" w:lineRule="auto"/>
        <w:jc w:val="center"/>
        <w:rPr>
          <w:rStyle w:val="Aucun"/>
          <w:rFonts w:ascii="Carlito" w:eastAsiaTheme="minorHAnsi" w:hAnsi="Carlito"/>
          <w:b/>
          <w:bCs/>
          <w:sz w:val="20"/>
          <w:szCs w:val="20"/>
          <w:u w:color="000000"/>
          <w:bdr w:val="none" w:sz="0" w:space="0" w:color="auto"/>
          <w:lang w:eastAsia="en-US"/>
          <w14:textOutline w14:w="12700" w14:cap="flat" w14:cmpd="sng" w14:algn="ctr">
            <w14:noFill/>
            <w14:prstDash w14:val="solid"/>
            <w14:miter w14:lim="400000"/>
          </w14:textOutline>
        </w:rPr>
      </w:pPr>
      <w:r w:rsidRPr="009629E5">
        <w:rPr>
          <w:rStyle w:val="Aucun"/>
          <w:rFonts w:ascii="Carlito" w:eastAsiaTheme="minorHAnsi" w:hAnsi="Carlito"/>
          <w:b/>
          <w:bCs/>
          <w:sz w:val="20"/>
          <w:szCs w:val="20"/>
          <w:u w:color="000000"/>
          <w:bdr w:val="none" w:sz="0" w:space="0" w:color="auto"/>
          <w:lang w:eastAsia="en-US"/>
          <w14:textOutline w14:w="12700" w14:cap="flat" w14:cmpd="sng" w14:algn="ctr">
            <w14:noFill/>
            <w14:prstDash w14:val="solid"/>
            <w14:miter w14:lim="400000"/>
          </w14:textOutline>
        </w:rPr>
        <w:t>Au SNTRS-CGT, nous syndiquons et représentons tous les personnels de la recherche.</w:t>
      </w:r>
      <w:r w:rsidRPr="009629E5">
        <w:rPr>
          <w:rStyle w:val="Aucun"/>
          <w:rFonts w:ascii="Carlito" w:eastAsiaTheme="minorHAnsi" w:hAnsi="Carlito"/>
          <w:b/>
          <w:bCs/>
          <w:sz w:val="20"/>
          <w:szCs w:val="20"/>
          <w:u w:color="000000"/>
          <w:bdr w:val="none" w:sz="0" w:space="0" w:color="auto"/>
          <w:lang w:eastAsia="en-US"/>
          <w14:textOutline w14:w="12700" w14:cap="flat" w14:cmpd="sng" w14:algn="ctr">
            <w14:noFill/>
            <w14:prstDash w14:val="solid"/>
            <w14:miter w14:lim="400000"/>
          </w14:textOutline>
        </w:rPr>
        <w:br/>
        <w:t xml:space="preserve">Cela nous permet de présenter des </w:t>
      </w:r>
      <w:proofErr w:type="spellStart"/>
      <w:r w:rsidRPr="009629E5">
        <w:rPr>
          <w:rStyle w:val="Aucun"/>
          <w:rFonts w:ascii="Carlito" w:eastAsiaTheme="minorHAnsi" w:hAnsi="Carlito"/>
          <w:b/>
          <w:bCs/>
          <w:sz w:val="20"/>
          <w:szCs w:val="20"/>
          <w:u w:color="000000"/>
          <w:bdr w:val="none" w:sz="0" w:space="0" w:color="auto"/>
          <w:lang w:eastAsia="en-US"/>
          <w14:textOutline w14:w="12700" w14:cap="flat" w14:cmpd="sng" w14:algn="ctr">
            <w14:noFill/>
            <w14:prstDash w14:val="solid"/>
            <w14:miter w14:lim="400000"/>
          </w14:textOutline>
        </w:rPr>
        <w:t>candidat∙es</w:t>
      </w:r>
      <w:proofErr w:type="spellEnd"/>
      <w:r w:rsidRPr="009629E5">
        <w:rPr>
          <w:rStyle w:val="Aucun"/>
          <w:rFonts w:ascii="Carlito" w:eastAsiaTheme="minorHAnsi" w:hAnsi="Carlito"/>
          <w:b/>
          <w:bCs/>
          <w:sz w:val="20"/>
          <w:szCs w:val="20"/>
          <w:u w:color="000000"/>
          <w:bdr w:val="none" w:sz="0" w:space="0" w:color="auto"/>
          <w:lang w:eastAsia="en-US"/>
          <w14:textOutline w14:w="12700" w14:cap="flat" w14:cmpd="sng" w14:algn="ctr">
            <w14:noFill/>
            <w14:prstDash w14:val="solid"/>
            <w14:miter w14:lim="400000"/>
          </w14:textOutline>
        </w:rPr>
        <w:t xml:space="preserve"> dans tous les collèges.</w:t>
      </w:r>
    </w:p>
    <w:p w14:paraId="28F770FD" w14:textId="77777777" w:rsidR="00E446F4" w:rsidRPr="009629E5" w:rsidRDefault="00E446F4" w:rsidP="00E446F4">
      <w:pPr>
        <w:pStyle w:val="Pardfaut"/>
        <w:suppressAutoHyphens/>
        <w:spacing w:before="0" w:line="240" w:lineRule="auto"/>
        <w:jc w:val="center"/>
        <w:rPr>
          <w:rStyle w:val="Aucun"/>
          <w:rFonts w:ascii="Carlito" w:eastAsiaTheme="minorHAnsi" w:hAnsi="Carlito"/>
          <w:b/>
          <w:bCs/>
          <w:sz w:val="20"/>
          <w:szCs w:val="20"/>
          <w:u w:color="000000"/>
          <w:bdr w:val="none" w:sz="0" w:space="0" w:color="auto"/>
          <w:lang w:eastAsia="en-US"/>
          <w14:textOutline w14:w="12700" w14:cap="flat" w14:cmpd="sng" w14:algn="ctr">
            <w14:noFill/>
            <w14:prstDash w14:val="solid"/>
            <w14:miter w14:lim="400000"/>
          </w14:textOutline>
        </w:rPr>
      </w:pPr>
    </w:p>
    <w:p w14:paraId="37B65242" w14:textId="77777777" w:rsidR="00E446F4" w:rsidRDefault="00E446F4" w:rsidP="00E446F4">
      <w:pPr>
        <w:pStyle w:val="Pardfaut"/>
        <w:suppressAutoHyphens/>
        <w:spacing w:before="0" w:line="240" w:lineRule="auto"/>
        <w:jc w:val="center"/>
        <w:rPr>
          <w:rStyle w:val="Aucun"/>
          <w:rFonts w:ascii="Carlito" w:eastAsiaTheme="minorHAnsi" w:hAnsi="Carlito"/>
          <w:b/>
          <w:bCs/>
          <w:sz w:val="20"/>
          <w:szCs w:val="20"/>
          <w:u w:color="000000"/>
          <w:bdr w:val="none" w:sz="0" w:space="0" w:color="auto"/>
          <w:lang w:eastAsia="en-US"/>
          <w14:textOutline w14:w="12700" w14:cap="flat" w14:cmpd="sng" w14:algn="ctr">
            <w14:noFill/>
            <w14:prstDash w14:val="solid"/>
            <w14:miter w14:lim="400000"/>
          </w14:textOutline>
        </w:rPr>
      </w:pPr>
      <w:r w:rsidRPr="009629E5">
        <w:rPr>
          <w:rStyle w:val="Aucun"/>
          <w:rFonts w:ascii="Carlito" w:eastAsiaTheme="minorHAnsi" w:hAnsi="Carlito"/>
          <w:b/>
          <w:bCs/>
          <w:sz w:val="20"/>
          <w:szCs w:val="20"/>
          <w:u w:color="000000"/>
          <w:bdr w:val="none" w:sz="0" w:space="0" w:color="auto"/>
          <w:lang w:eastAsia="en-US"/>
          <w14:textOutline w14:w="12700" w14:cap="flat" w14:cmpd="sng" w14:algn="ctr">
            <w14:noFill/>
            <w14:prstDash w14:val="solid"/>
            <w14:miter w14:lim="400000"/>
          </w14:textOutline>
        </w:rPr>
        <w:t>Voter SNTRS-CGT,</w:t>
      </w:r>
      <w:r w:rsidRPr="009629E5">
        <w:rPr>
          <w:rStyle w:val="Aucun"/>
          <w:rFonts w:ascii="Carlito" w:eastAsiaTheme="minorHAnsi" w:hAnsi="Carlito"/>
          <w:b/>
          <w:bCs/>
          <w:sz w:val="20"/>
          <w:szCs w:val="20"/>
          <w:u w:color="000000"/>
          <w:bdr w:val="none" w:sz="0" w:space="0" w:color="auto"/>
          <w:lang w:eastAsia="en-US"/>
          <w14:textOutline w14:w="12700" w14:cap="flat" w14:cmpd="sng" w14:algn="ctr">
            <w14:noFill/>
            <w14:prstDash w14:val="solid"/>
            <w14:miter w14:lim="400000"/>
          </w14:textOutline>
        </w:rPr>
        <w:br/>
        <w:t>c'est renforcer le CNRS comme acteur majeur de la recherche publique</w:t>
      </w:r>
      <w:r w:rsidRPr="009629E5">
        <w:rPr>
          <w:rStyle w:val="Aucun"/>
          <w:rFonts w:ascii="Carlito" w:eastAsiaTheme="minorHAnsi" w:hAnsi="Carlito"/>
          <w:b/>
          <w:bCs/>
          <w:sz w:val="20"/>
          <w:szCs w:val="20"/>
          <w:u w:color="000000"/>
          <w:bdr w:val="none" w:sz="0" w:space="0" w:color="auto"/>
          <w:lang w:eastAsia="en-US"/>
          <w14:textOutline w14:w="12700" w14:cap="flat" w14:cmpd="sng" w14:algn="ctr">
            <w14:noFill/>
            <w14:prstDash w14:val="solid"/>
            <w14:miter w14:lim="400000"/>
          </w14:textOutline>
        </w:rPr>
        <w:br/>
        <w:t>et c'est défendre son personnel, ses statuts et ses conditions de travail.</w:t>
      </w:r>
    </w:p>
    <w:p w14:paraId="6A999DB6" w14:textId="77777777" w:rsidR="00E446F4" w:rsidRDefault="00E446F4" w:rsidP="009629E5">
      <w:pPr>
        <w:pStyle w:val="Pardfaut"/>
        <w:suppressAutoHyphens/>
        <w:spacing w:before="0" w:line="240" w:lineRule="auto"/>
        <w:jc w:val="center"/>
        <w:rPr>
          <w:rStyle w:val="Aucun"/>
          <w:rFonts w:ascii="Carlito" w:eastAsiaTheme="minorHAnsi" w:hAnsi="Carlito"/>
          <w:b/>
          <w:bCs/>
          <w:sz w:val="20"/>
          <w:szCs w:val="20"/>
          <w:u w:color="000000"/>
          <w:bdr w:val="none" w:sz="0" w:space="0" w:color="auto"/>
          <w:lang w:eastAsia="en-US"/>
          <w14:textOutline w14:w="12700" w14:cap="flat" w14:cmpd="sng" w14:algn="ctr">
            <w14:noFill/>
            <w14:prstDash w14:val="solid"/>
            <w14:miter w14:lim="400000"/>
          </w14:textOutline>
        </w:rPr>
      </w:pPr>
    </w:p>
    <w:p w14:paraId="307E9BA7" w14:textId="77777777" w:rsidR="00E446F4" w:rsidRDefault="00E446F4" w:rsidP="009629E5">
      <w:pPr>
        <w:pStyle w:val="Pardfaut"/>
        <w:suppressAutoHyphens/>
        <w:spacing w:before="0" w:line="240" w:lineRule="auto"/>
        <w:jc w:val="center"/>
        <w:rPr>
          <w:rStyle w:val="Aucun"/>
          <w:rFonts w:ascii="Carlito" w:eastAsiaTheme="minorHAnsi" w:hAnsi="Carlito"/>
          <w:b/>
          <w:bCs/>
          <w:sz w:val="20"/>
          <w:szCs w:val="20"/>
          <w:u w:color="000000"/>
          <w:bdr w:val="none" w:sz="0" w:space="0" w:color="auto"/>
          <w:lang w:eastAsia="en-US"/>
          <w14:textOutline w14:w="12700" w14:cap="flat" w14:cmpd="sng" w14:algn="ctr">
            <w14:noFill/>
            <w14:prstDash w14:val="solid"/>
            <w14:miter w14:lim="400000"/>
          </w14:textOutline>
        </w:rPr>
      </w:pPr>
    </w:p>
    <w:p w14:paraId="47A8E385" w14:textId="77777777" w:rsidR="00E446F4" w:rsidRDefault="00E446F4" w:rsidP="009629E5">
      <w:pPr>
        <w:pStyle w:val="Pardfaut"/>
        <w:suppressAutoHyphens/>
        <w:spacing w:before="0" w:line="240" w:lineRule="auto"/>
        <w:jc w:val="center"/>
        <w:rPr>
          <w:rStyle w:val="Aucun"/>
          <w:rFonts w:ascii="Carlito" w:eastAsiaTheme="minorHAnsi" w:hAnsi="Carlito"/>
          <w:b/>
          <w:bCs/>
          <w:sz w:val="20"/>
          <w:szCs w:val="20"/>
          <w:u w:color="000000"/>
          <w:bdr w:val="none" w:sz="0" w:space="0" w:color="auto"/>
          <w:lang w:eastAsia="en-US"/>
          <w14:textOutline w14:w="12700" w14:cap="flat" w14:cmpd="sng" w14:algn="ctr">
            <w14:noFill/>
            <w14:prstDash w14:val="solid"/>
            <w14:miter w14:lim="400000"/>
          </w14:textOutline>
        </w:rPr>
      </w:pPr>
    </w:p>
    <w:p w14:paraId="23D6F377" w14:textId="77777777" w:rsidR="00E446F4" w:rsidRPr="009629E5" w:rsidRDefault="00E446F4" w:rsidP="009629E5">
      <w:pPr>
        <w:pStyle w:val="Pardfaut"/>
        <w:suppressAutoHyphens/>
        <w:spacing w:before="0" w:line="240" w:lineRule="auto"/>
        <w:jc w:val="center"/>
        <w:rPr>
          <w:rStyle w:val="Aucun"/>
          <w:rFonts w:ascii="Carlito" w:eastAsiaTheme="minorHAnsi" w:hAnsi="Carlito"/>
          <w:b/>
          <w:bCs/>
          <w:sz w:val="20"/>
          <w:szCs w:val="20"/>
          <w:u w:color="000000"/>
          <w:bdr w:val="none" w:sz="0" w:space="0" w:color="auto"/>
          <w:lang w:eastAsia="en-US"/>
          <w14:textOutline w14:w="12700" w14:cap="flat" w14:cmpd="sng" w14:algn="ctr">
            <w14:noFill/>
            <w14:prstDash w14:val="solid"/>
            <w14:miter w14:lim="400000"/>
          </w14:textOutline>
        </w:rPr>
      </w:pPr>
    </w:p>
    <w:p w14:paraId="1AD79435" w14:textId="77777777" w:rsidR="009629E5" w:rsidRDefault="009629E5">
      <w:pPr>
        <w:pStyle w:val="CorpsA"/>
        <w:tabs>
          <w:tab w:val="left" w:pos="1985"/>
        </w:tabs>
        <w:spacing w:after="120"/>
        <w:jc w:val="center"/>
        <w:rPr>
          <w:rStyle w:val="Aucun"/>
          <w:rFonts w:ascii="Calibri Light" w:hAnsi="Calibri Light"/>
          <w:sz w:val="20"/>
          <w:szCs w:val="20"/>
        </w:rPr>
      </w:pPr>
    </w:p>
    <w:p w14:paraId="60CE63D3" w14:textId="342C1969" w:rsidR="00F568EB" w:rsidRPr="00A53706" w:rsidRDefault="00000000">
      <w:pPr>
        <w:pStyle w:val="CorpsA"/>
        <w:tabs>
          <w:tab w:val="left" w:pos="1985"/>
        </w:tabs>
        <w:spacing w:after="120"/>
        <w:jc w:val="center"/>
        <w:rPr>
          <w:rStyle w:val="Aucun"/>
          <w:rFonts w:ascii="Calibri" w:eastAsia="Calibri" w:hAnsi="Calibri" w:cs="Calibri"/>
          <w:b/>
          <w:bCs/>
          <w:color w:val="C00000"/>
          <w:sz w:val="48"/>
          <w:szCs w:val="48"/>
          <w:u w:val="single" w:color="000000"/>
        </w:rPr>
      </w:pPr>
      <w:r w:rsidRPr="00A53706">
        <w:rPr>
          <w:rStyle w:val="Aucun"/>
          <w:rFonts w:ascii="Calibri" w:hAnsi="Calibri"/>
          <w:b/>
          <w:bCs/>
          <w:color w:val="C00000"/>
          <w:sz w:val="48"/>
          <w:szCs w:val="48"/>
          <w:u w:val="single" w:color="E51931"/>
        </w:rPr>
        <w:lastRenderedPageBreak/>
        <w:t xml:space="preserve">NOS ENGAGEMENTS </w:t>
      </w:r>
    </w:p>
    <w:p w14:paraId="68D87E23" w14:textId="77777777" w:rsidR="00F568EB" w:rsidRPr="006F42F9" w:rsidRDefault="00F568EB">
      <w:pPr>
        <w:rPr>
          <w:lang w:val="fr-FR"/>
        </w:rPr>
        <w:sectPr w:rsidR="00F568EB" w:rsidRPr="006F42F9" w:rsidSect="006D06C6">
          <w:type w:val="continuous"/>
          <w:pgSz w:w="11906" w:h="16838"/>
          <w:pgMar w:top="720" w:right="720" w:bottom="720" w:left="720" w:header="709" w:footer="850" w:gutter="0"/>
          <w:cols w:space="720"/>
          <w:formProt w:val="0"/>
          <w:docGrid w:linePitch="326"/>
        </w:sectPr>
      </w:pPr>
    </w:p>
    <w:p w14:paraId="4B82DA76" w14:textId="77777777" w:rsidR="009629E5" w:rsidRPr="00A53706" w:rsidRDefault="009629E5" w:rsidP="00A53706">
      <w:pPr>
        <w:pStyle w:val="CorpsA"/>
        <w:spacing w:before="240" w:after="120"/>
        <w:jc w:val="center"/>
        <w:rPr>
          <w:rStyle w:val="Aucun"/>
          <w:rFonts w:ascii="Carlito" w:hAnsi="Carlito" w:hint="eastAsia"/>
          <w:b/>
          <w:bCs/>
          <w:color w:val="C00000"/>
          <w:sz w:val="21"/>
          <w:szCs w:val="21"/>
          <w:u w:color="E51931"/>
        </w:rPr>
      </w:pPr>
      <w:r w:rsidRPr="00A53706">
        <w:rPr>
          <w:rStyle w:val="Aucun"/>
          <w:rFonts w:ascii="Carlito" w:hAnsi="Carlito"/>
          <w:b/>
          <w:bCs/>
          <w:color w:val="C00000"/>
          <w:sz w:val="21"/>
          <w:szCs w:val="21"/>
          <w:u w:color="E51931"/>
        </w:rPr>
        <w:t>Mettre en œuvre une évaluation sur des bases collégiales et des critères scientifiques</w:t>
      </w:r>
    </w:p>
    <w:p w14:paraId="2E07154B" w14:textId="094F70BB" w:rsidR="009629E5" w:rsidRPr="00F30651" w:rsidRDefault="00F30651" w:rsidP="00A53706">
      <w:pPr>
        <w:pStyle w:val="Pardfaut"/>
        <w:suppressAutoHyphens/>
        <w:spacing w:before="0" w:line="240" w:lineRule="auto"/>
        <w:jc w:val="both"/>
        <w:rPr>
          <w:rStyle w:val="Aucun"/>
          <w:rFonts w:ascii="Calibri Light" w:hAnsi="Calibri Light"/>
          <w:sz w:val="20"/>
          <w:szCs w:val="20"/>
          <w:u w:color="000000"/>
          <w:bdr w:val="none" w:sz="0" w:space="0" w:color="auto"/>
          <w14:textOutline w14:w="12700" w14:cap="flat" w14:cmpd="sng" w14:algn="ctr">
            <w14:noFill/>
            <w14:prstDash w14:val="solid"/>
            <w14:miter w14:lim="400000"/>
          </w14:textOutline>
        </w:rPr>
      </w:pPr>
      <w:r w:rsidRPr="00F30651">
        <w:rPr>
          <w:rStyle w:val="Aucun"/>
          <w:rFonts w:ascii="Calibri Light" w:hAnsi="Calibri Light"/>
          <w:sz w:val="20"/>
          <w:szCs w:val="20"/>
          <w:u w:color="000000"/>
          <w:bdr w:val="none" w:sz="0" w:space="0" w:color="auto"/>
          <w14:textOutline w14:w="12700" w14:cap="flat" w14:cmpd="sng" w14:algn="ctr">
            <w14:noFill/>
            <w14:prstDash w14:val="solid"/>
            <w14:miter w14:lim="400000"/>
          </w14:textOutline>
        </w:rPr>
        <w:t xml:space="preserve">L’évaluation par les pairs est un des principaux atouts du statut de </w:t>
      </w:r>
      <w:proofErr w:type="spellStart"/>
      <w:r w:rsidRPr="00F30651">
        <w:rPr>
          <w:rStyle w:val="Aucun"/>
          <w:rFonts w:ascii="Calibri Light" w:hAnsi="Calibri Light"/>
          <w:sz w:val="20"/>
          <w:szCs w:val="20"/>
          <w:u w:color="000000"/>
          <w:bdr w:val="none" w:sz="0" w:space="0" w:color="auto"/>
          <w14:textOutline w14:w="12700" w14:cap="flat" w14:cmpd="sng" w14:algn="ctr">
            <w14:noFill/>
            <w14:prstDash w14:val="solid"/>
            <w14:miter w14:lim="400000"/>
          </w14:textOutline>
        </w:rPr>
        <w:t>chercheur∙e</w:t>
      </w:r>
      <w:proofErr w:type="spellEnd"/>
      <w:r w:rsidRPr="00F30651">
        <w:rPr>
          <w:rStyle w:val="Aucun"/>
          <w:rFonts w:ascii="Calibri Light" w:hAnsi="Calibri Light"/>
          <w:sz w:val="20"/>
          <w:szCs w:val="20"/>
          <w:u w:color="000000"/>
          <w:bdr w:val="none" w:sz="0" w:space="0" w:color="auto"/>
          <w14:textOutline w14:w="12700" w14:cap="flat" w14:cmpd="sng" w14:algn="ctr">
            <w14:noFill/>
            <w14:prstDash w14:val="solid"/>
            <w14:miter w14:lim="400000"/>
          </w14:textOutline>
        </w:rPr>
        <w:t>. Or, elle est constamment menacée par les indicateurs de performance qui exacerbent la notion d</w:t>
      </w:r>
      <w:r w:rsidRPr="00F30651">
        <w:rPr>
          <w:rStyle w:val="Aucun"/>
          <w:rFonts w:ascii="Calibri Light" w:hAnsi="Calibri Light"/>
          <w:sz w:val="20"/>
          <w:szCs w:val="20"/>
          <w:u w:color="000000"/>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000000"/>
          <w:bdr w:val="none" w:sz="0" w:space="0" w:color="auto"/>
          <w14:textOutline w14:w="12700" w14:cap="flat" w14:cmpd="sng" w14:algn="ctr">
            <w14:noFill/>
            <w14:prstDash w14:val="solid"/>
            <w14:miter w14:lim="400000"/>
          </w14:textOutline>
        </w:rPr>
        <w:t>excellence et tendent à effacer la personne derrière son h-Index ou sous l</w:t>
      </w:r>
      <w:r w:rsidRPr="00F30651">
        <w:rPr>
          <w:rStyle w:val="Aucun"/>
          <w:rFonts w:ascii="Calibri Light" w:hAnsi="Calibri Light"/>
          <w:sz w:val="20"/>
          <w:szCs w:val="20"/>
          <w:u w:color="000000"/>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000000"/>
          <w:bdr w:val="none" w:sz="0" w:space="0" w:color="auto"/>
          <w14:textOutline w14:w="12700" w14:cap="flat" w14:cmpd="sng" w14:algn="ctr">
            <w14:noFill/>
            <w14:prstDash w14:val="solid"/>
            <w14:miter w14:lim="400000"/>
          </w14:textOutline>
        </w:rPr>
        <w:t xml:space="preserve">accumulation de contrats. Les </w:t>
      </w:r>
      <w:proofErr w:type="spellStart"/>
      <w:r w:rsidRPr="00F30651">
        <w:rPr>
          <w:rStyle w:val="Aucun"/>
          <w:rFonts w:ascii="Calibri Light" w:hAnsi="Calibri Light"/>
          <w:sz w:val="20"/>
          <w:szCs w:val="20"/>
          <w:u w:color="000000"/>
          <w:bdr w:val="none" w:sz="0" w:space="0" w:color="auto"/>
          <w14:textOutline w14:w="12700" w14:cap="flat" w14:cmpd="sng" w14:algn="ctr">
            <w14:noFill/>
            <w14:prstDash w14:val="solid"/>
            <w14:miter w14:lim="400000"/>
          </w14:textOutline>
        </w:rPr>
        <w:t>élu∙es</w:t>
      </w:r>
      <w:proofErr w:type="spellEnd"/>
      <w:r w:rsidRPr="00F30651">
        <w:rPr>
          <w:rStyle w:val="Aucun"/>
          <w:rFonts w:ascii="Calibri Light" w:hAnsi="Calibri Light"/>
          <w:sz w:val="20"/>
          <w:szCs w:val="20"/>
          <w:u w:color="000000"/>
          <w:bdr w:val="none" w:sz="0" w:space="0" w:color="auto"/>
          <w14:textOutline w14:w="12700" w14:cap="flat" w14:cmpd="sng" w14:algn="ctr">
            <w14:noFill/>
            <w14:prstDash w14:val="solid"/>
            <w14:miter w14:lim="400000"/>
          </w14:textOutline>
        </w:rPr>
        <w:t xml:space="preserve"> CGT, pour contrer les dérives d</w:t>
      </w:r>
      <w:r w:rsidRPr="00F30651">
        <w:rPr>
          <w:rStyle w:val="Aucun"/>
          <w:rFonts w:ascii="Calibri Light" w:hAnsi="Calibri Light"/>
          <w:sz w:val="20"/>
          <w:szCs w:val="20"/>
          <w:u w:color="000000"/>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000000"/>
          <w:bdr w:val="none" w:sz="0" w:space="0" w:color="auto"/>
          <w14:textOutline w14:w="12700" w14:cap="flat" w14:cmpd="sng" w14:algn="ctr">
            <w14:noFill/>
            <w14:prstDash w14:val="solid"/>
            <w14:miter w14:lim="400000"/>
          </w14:textOutline>
        </w:rPr>
        <w:t xml:space="preserve">une évaluation-sanction, jouent un rôle important de protection des </w:t>
      </w:r>
      <w:proofErr w:type="spellStart"/>
      <w:r w:rsidRPr="00F30651">
        <w:rPr>
          <w:rStyle w:val="Aucun"/>
          <w:rFonts w:ascii="Calibri Light" w:hAnsi="Calibri Light"/>
          <w:sz w:val="20"/>
          <w:szCs w:val="20"/>
          <w:u w:color="000000"/>
          <w:bdr w:val="none" w:sz="0" w:space="0" w:color="auto"/>
          <w14:textOutline w14:w="12700" w14:cap="flat" w14:cmpd="sng" w14:algn="ctr">
            <w14:noFill/>
            <w14:prstDash w14:val="solid"/>
            <w14:miter w14:lim="400000"/>
          </w14:textOutline>
        </w:rPr>
        <w:t>agent∙es</w:t>
      </w:r>
      <w:proofErr w:type="spellEnd"/>
      <w:r w:rsidRPr="00F30651">
        <w:rPr>
          <w:rStyle w:val="Aucun"/>
          <w:rFonts w:ascii="Calibri Light" w:hAnsi="Calibri Light"/>
          <w:sz w:val="20"/>
          <w:szCs w:val="20"/>
          <w:u w:color="000000"/>
          <w:bdr w:val="none" w:sz="0" w:space="0" w:color="auto"/>
          <w14:textOutline w14:w="12700" w14:cap="flat" w14:cmpd="sng" w14:algn="ctr">
            <w14:noFill/>
            <w14:prstDash w14:val="solid"/>
            <w14:miter w14:lim="400000"/>
          </w14:textOutline>
        </w:rPr>
        <w:t>. Nous montrerons la plus grande vigilance lorsque des avis défavorables seront discutés, notamment lors des propositions d'avis d'insuffisance professionnelle, qui ouvrent la voie au licenciement des collègues et ne devraient être émis qu'en dernière extrémité, après examen très approfondi. Nous revendiquons une refonte complète du dispositif de Suivi Post-Évaluation (SPE) déclenché par les services RH, qui ne devrait intervenir qu'à la demande et sous le contrôle des sections.</w:t>
      </w:r>
    </w:p>
    <w:p w14:paraId="1E1DA74F" w14:textId="77777777" w:rsidR="00F568EB" w:rsidRPr="00A53706" w:rsidRDefault="00000000" w:rsidP="00A53706">
      <w:pPr>
        <w:pStyle w:val="CorpsA"/>
        <w:spacing w:before="240" w:after="120"/>
        <w:ind w:left="-426"/>
        <w:jc w:val="center"/>
        <w:rPr>
          <w:rStyle w:val="Aucun"/>
          <w:rFonts w:ascii="Calibri Light" w:eastAsia="Calibri Light" w:hAnsi="Calibri Light" w:cs="Calibri Light"/>
          <w:color w:val="C00000"/>
          <w:sz w:val="21"/>
          <w:szCs w:val="21"/>
          <w:u w:color="E51931"/>
        </w:rPr>
      </w:pPr>
      <w:r w:rsidRPr="00A53706">
        <w:rPr>
          <w:rStyle w:val="Aucun"/>
          <w:rFonts w:ascii="Carlito" w:hAnsi="Carlito"/>
          <w:b/>
          <w:bCs/>
          <w:color w:val="C00000"/>
          <w:sz w:val="21"/>
          <w:szCs w:val="21"/>
          <w:u w:color="E51931"/>
        </w:rPr>
        <w:t>Défendre le recrutement</w:t>
      </w:r>
      <w:r w:rsidRPr="00A53706">
        <w:rPr>
          <w:rStyle w:val="Aucun"/>
          <w:rFonts w:ascii="Carlito" w:eastAsia="Carlito" w:hAnsi="Carlito" w:cs="Carlito"/>
          <w:b/>
          <w:bCs/>
          <w:color w:val="C00000"/>
          <w:sz w:val="21"/>
          <w:szCs w:val="21"/>
          <w:u w:color="E51931"/>
        </w:rPr>
        <w:br/>
      </w:r>
      <w:r w:rsidRPr="00A53706">
        <w:rPr>
          <w:rStyle w:val="Aucun"/>
          <w:rFonts w:ascii="Carlito" w:hAnsi="Carlito"/>
          <w:b/>
          <w:bCs/>
          <w:color w:val="C00000"/>
          <w:sz w:val="21"/>
          <w:szCs w:val="21"/>
          <w:u w:color="E51931"/>
        </w:rPr>
        <w:t>sur des postes statutaires</w:t>
      </w:r>
      <w:r w:rsidRPr="00A53706">
        <w:rPr>
          <w:rStyle w:val="Aucun"/>
          <w:rFonts w:ascii="Carlito" w:eastAsia="Carlito" w:hAnsi="Carlito" w:cs="Carlito"/>
          <w:b/>
          <w:bCs/>
          <w:color w:val="C00000"/>
          <w:sz w:val="21"/>
          <w:szCs w:val="21"/>
          <w:u w:color="E51931"/>
        </w:rPr>
        <w:br/>
      </w:r>
      <w:r w:rsidRPr="00A53706">
        <w:rPr>
          <w:rStyle w:val="Aucun"/>
          <w:rFonts w:ascii="Carlito" w:hAnsi="Carlito"/>
          <w:b/>
          <w:bCs/>
          <w:color w:val="C00000"/>
          <w:sz w:val="21"/>
          <w:szCs w:val="21"/>
          <w:u w:color="E51931"/>
        </w:rPr>
        <w:t>au plus près de la thèse</w:t>
      </w:r>
    </w:p>
    <w:p w14:paraId="12ADB7C2" w14:textId="77777777" w:rsidR="00F30651" w:rsidRPr="00F30651" w:rsidRDefault="00F30651" w:rsidP="00F30651">
      <w:pPr>
        <w:pStyle w:val="Pardfaut"/>
        <w:suppressAutoHyphens/>
        <w:spacing w:before="0" w:line="240" w:lineRule="auto"/>
        <w:jc w:val="both"/>
        <w:rPr>
          <w:rStyle w:val="Aucun"/>
          <w:rFonts w:ascii="Calibri Light" w:hAnsi="Calibri Light"/>
          <w:sz w:val="20"/>
          <w:szCs w:val="20"/>
          <w:u w:color="000000"/>
          <w:bdr w:val="none" w:sz="0" w:space="0" w:color="auto"/>
          <w14:textOutline w14:w="12700" w14:cap="flat" w14:cmpd="sng" w14:algn="ctr">
            <w14:noFill/>
            <w14:prstDash w14:val="solid"/>
            <w14:miter w14:lim="400000"/>
          </w14:textOutline>
        </w:rPr>
      </w:pPr>
      <w:r w:rsidRPr="00F30651">
        <w:rPr>
          <w:rStyle w:val="Aucun"/>
          <w:rFonts w:ascii="Calibri Light" w:hAnsi="Calibri Light"/>
          <w:sz w:val="20"/>
          <w:szCs w:val="20"/>
          <w:u w:color="000000"/>
          <w:bdr w:val="none" w:sz="0" w:space="0" w:color="auto"/>
          <w14:textOutline w14:w="12700" w14:cap="flat" w14:cmpd="sng" w14:algn="ctr">
            <w14:noFill/>
            <w14:prstDash w14:val="solid"/>
            <w14:miter w14:lim="400000"/>
          </w14:textOutline>
        </w:rPr>
        <w:t xml:space="preserve">Nous nous battons pour la titularisation des </w:t>
      </w:r>
      <w:proofErr w:type="spellStart"/>
      <w:r w:rsidRPr="00F30651">
        <w:rPr>
          <w:rStyle w:val="Aucun"/>
          <w:rFonts w:ascii="Calibri Light" w:hAnsi="Calibri Light"/>
          <w:sz w:val="20"/>
          <w:szCs w:val="20"/>
          <w:u w:color="000000"/>
          <w:bdr w:val="none" w:sz="0" w:space="0" w:color="auto"/>
          <w14:textOutline w14:w="12700" w14:cap="flat" w14:cmpd="sng" w14:algn="ctr">
            <w14:noFill/>
            <w14:prstDash w14:val="solid"/>
            <w14:miter w14:lim="400000"/>
          </w14:textOutline>
        </w:rPr>
        <w:t>chercheur∙es</w:t>
      </w:r>
      <w:proofErr w:type="spellEnd"/>
      <w:r w:rsidRPr="00F30651">
        <w:rPr>
          <w:rStyle w:val="Aucun"/>
          <w:rFonts w:ascii="Calibri Light" w:hAnsi="Calibri Light"/>
          <w:sz w:val="20"/>
          <w:szCs w:val="20"/>
          <w:u w:color="000000"/>
          <w:bdr w:val="none" w:sz="0" w:space="0" w:color="auto"/>
          <w14:textOutline w14:w="12700" w14:cap="flat" w14:cmpd="sng" w14:algn="ctr">
            <w14:noFill/>
            <w14:prstDash w14:val="solid"/>
            <w14:miter w14:lim="400000"/>
          </w14:textOutline>
        </w:rPr>
        <w:t xml:space="preserve"> précaires en contrat depuis plusieurs années, sous l’égide du Comité National et, en section, nous faisons valoir la reprise intégrale de l</w:t>
      </w:r>
      <w:r w:rsidRPr="00F30651">
        <w:rPr>
          <w:rStyle w:val="Aucun"/>
          <w:rFonts w:ascii="Calibri Light" w:hAnsi="Calibri Light"/>
          <w:sz w:val="20"/>
          <w:szCs w:val="20"/>
          <w:u w:color="000000"/>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000000"/>
          <w:bdr w:val="none" w:sz="0" w:space="0" w:color="auto"/>
          <w14:textOutline w14:w="12700" w14:cap="flat" w14:cmpd="sng" w14:algn="ctr">
            <w14:noFill/>
            <w14:prstDash w14:val="solid"/>
            <w14:miter w14:lim="400000"/>
          </w14:textOutline>
        </w:rPr>
        <w:t>ancienneté au moment de la titularisation, par la prise en compte de toutes les années antérieures de recherche. C</w:t>
      </w:r>
      <w:r w:rsidRPr="00F30651">
        <w:rPr>
          <w:rStyle w:val="Aucun"/>
          <w:rFonts w:ascii="Calibri Light" w:hAnsi="Calibri Light"/>
          <w:sz w:val="20"/>
          <w:szCs w:val="20"/>
          <w:u w:color="000000"/>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000000"/>
          <w:bdr w:val="none" w:sz="0" w:space="0" w:color="auto"/>
          <w14:textOutline w14:w="12700" w14:cap="flat" w14:cmpd="sng" w14:algn="ctr">
            <w14:noFill/>
            <w14:prstDash w14:val="solid"/>
            <w14:miter w14:lim="400000"/>
          </w14:textOutline>
        </w:rPr>
        <w:t>est aussi pour défendre les postes statutaires que nous continuerons de refuser de participer aux classements des concours de chaires junior qui captent les ressources et dont la précarité permet de faire pression sur les lauréat.es. Nous serons en outre en alerte pour que le fléchage thématique et/ou géographique demeure exceptionnel ; il est en particulier inacceptable que l</w:t>
      </w:r>
      <w:r w:rsidRPr="00F30651">
        <w:rPr>
          <w:rStyle w:val="Aucun"/>
          <w:rFonts w:ascii="Calibri Light" w:hAnsi="Calibri Light"/>
          <w:sz w:val="20"/>
          <w:szCs w:val="20"/>
          <w:u w:color="000000"/>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000000"/>
          <w:bdr w:val="none" w:sz="0" w:space="0" w:color="auto"/>
          <w14:textOutline w14:w="12700" w14:cap="flat" w14:cmpd="sng" w14:algn="ctr">
            <w14:noFill/>
            <w14:prstDash w14:val="solid"/>
            <w14:miter w14:lim="400000"/>
          </w14:textOutline>
        </w:rPr>
        <w:t>attribution des postes de chargé.es de recherche soit prioritairement accordée aux structures déjà favorisées par les politiques de site. </w:t>
      </w:r>
    </w:p>
    <w:p w14:paraId="3A8E2B33" w14:textId="77777777" w:rsidR="00F568EB" w:rsidRPr="00A53706" w:rsidRDefault="00000000" w:rsidP="00A53706">
      <w:pPr>
        <w:pStyle w:val="CorpsA"/>
        <w:spacing w:before="240" w:after="120"/>
        <w:ind w:left="-426"/>
        <w:jc w:val="center"/>
        <w:rPr>
          <w:rStyle w:val="Aucun"/>
          <w:rFonts w:ascii="Carlito" w:eastAsia="Carlito" w:hAnsi="Carlito" w:cs="Carlito"/>
          <w:b/>
          <w:bCs/>
          <w:color w:val="C00000"/>
          <w:sz w:val="21"/>
          <w:szCs w:val="21"/>
          <w:u w:color="E51931"/>
        </w:rPr>
      </w:pPr>
      <w:r w:rsidRPr="00A53706">
        <w:rPr>
          <w:rStyle w:val="Aucun"/>
          <w:rFonts w:ascii="Carlito" w:hAnsi="Carlito"/>
          <w:b/>
          <w:bCs/>
          <w:color w:val="C00000"/>
          <w:sz w:val="21"/>
          <w:szCs w:val="21"/>
          <w:u w:color="E51931"/>
        </w:rPr>
        <w:t>Défendre le pouvoir d’achat</w:t>
      </w:r>
      <w:r w:rsidRPr="00A53706">
        <w:rPr>
          <w:rStyle w:val="Aucun"/>
          <w:rFonts w:ascii="Carlito" w:eastAsia="Carlito" w:hAnsi="Carlito" w:cs="Carlito"/>
          <w:b/>
          <w:bCs/>
          <w:color w:val="C00000"/>
          <w:sz w:val="21"/>
          <w:szCs w:val="21"/>
          <w:u w:color="E51931"/>
        </w:rPr>
        <w:br/>
      </w:r>
      <w:r w:rsidRPr="00A53706">
        <w:rPr>
          <w:rStyle w:val="Aucun"/>
          <w:rFonts w:ascii="Carlito" w:hAnsi="Carlito"/>
          <w:b/>
          <w:bCs/>
          <w:color w:val="C00000"/>
          <w:sz w:val="21"/>
          <w:szCs w:val="21"/>
          <w:u w:color="E51931"/>
        </w:rPr>
        <w:t>et les carrières</w:t>
      </w:r>
    </w:p>
    <w:p w14:paraId="21A0F729" w14:textId="77777777" w:rsidR="00F30651" w:rsidRPr="00F30651" w:rsidRDefault="00F30651" w:rsidP="00F30651">
      <w:pPr>
        <w:pStyle w:val="Pardfaut"/>
        <w:suppressAutoHyphens/>
        <w:spacing w:before="0" w:line="240" w:lineRule="auto"/>
        <w:jc w:val="both"/>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pP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xml:space="preserve">Nous sommes </w:t>
      </w:r>
      <w:proofErr w:type="spellStart"/>
      <w:proofErr w:type="gramStart"/>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opposé</w:t>
      </w:r>
      <w:proofErr w:type="gramEnd"/>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∙es</w:t>
      </w:r>
      <w:proofErr w:type="spellEnd"/>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xml:space="preserve"> au système des primes individualisées qui servent d</w:t>
      </w:r>
      <w:r w:rsidRPr="00F30651">
        <w:rPr>
          <w:rStyle w:val="Aucun"/>
          <w:rFonts w:ascii="Calibri Light" w:hAnsi="Calibri Light"/>
          <w:sz w:val="20"/>
          <w:szCs w:val="20"/>
          <w:u w:color="FFFFFF"/>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outil de management pour mettre en concurrence les personnels les uns contre les autres, orienter l</w:t>
      </w:r>
      <w:r w:rsidRPr="00F30651">
        <w:rPr>
          <w:rStyle w:val="Aucun"/>
          <w:rFonts w:ascii="Calibri Light" w:hAnsi="Calibri Light"/>
          <w:sz w:val="20"/>
          <w:szCs w:val="20"/>
          <w:u w:color="FFFFFF"/>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activité scientifique tout en étant largement insuffisantes pour compenser la diminution des salaires due au gel du point d</w:t>
      </w:r>
      <w:r w:rsidRPr="00F30651">
        <w:rPr>
          <w:rStyle w:val="Aucun"/>
          <w:rFonts w:ascii="Calibri Light" w:hAnsi="Calibri Light"/>
          <w:sz w:val="20"/>
          <w:szCs w:val="20"/>
          <w:u w:color="FFFFFF"/>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indice dans un contexte d</w:t>
      </w:r>
      <w:r w:rsidRPr="00F30651">
        <w:rPr>
          <w:rStyle w:val="Aucun"/>
          <w:rFonts w:ascii="Calibri Light" w:hAnsi="Calibri Light"/>
          <w:sz w:val="20"/>
          <w:szCs w:val="20"/>
          <w:u w:color="FFFFFF"/>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inflation. C</w:t>
      </w:r>
      <w:r w:rsidRPr="00F30651">
        <w:rPr>
          <w:rStyle w:val="Aucun"/>
          <w:rFonts w:ascii="Calibri Light" w:hAnsi="Calibri Light"/>
          <w:sz w:val="20"/>
          <w:szCs w:val="20"/>
          <w:u w:color="FFFFFF"/>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xml:space="preserve">est pourquoi nous revendiquons que la composante individuelle C3 du </w:t>
      </w:r>
      <w:proofErr w:type="spellStart"/>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Ripec</w:t>
      </w:r>
      <w:proofErr w:type="spellEnd"/>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xml:space="preserve"> soit intégrée à la composante C1 (touchée par </w:t>
      </w:r>
      <w:proofErr w:type="spellStart"/>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tou∙tes</w:t>
      </w:r>
      <w:proofErr w:type="spellEnd"/>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xml:space="preserve"> les </w:t>
      </w:r>
      <w:proofErr w:type="spellStart"/>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chercheur∙euses</w:t>
      </w:r>
      <w:proofErr w:type="spellEnd"/>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Par ailleurs, nous prônons la revalorisation des carrières, le doublement des promotions CR-DR et la fusion DR2-DR1 en un seul grade. Nous veillerons à ce que les CRHC ne soient pas discriminés lors du concours DR2.</w:t>
      </w:r>
    </w:p>
    <w:p w14:paraId="0185667A" w14:textId="77777777" w:rsidR="00F568EB" w:rsidRPr="00A53706" w:rsidRDefault="00000000" w:rsidP="001F503E">
      <w:pPr>
        <w:pStyle w:val="CorpsA"/>
        <w:spacing w:before="240" w:after="120"/>
        <w:ind w:left="-284"/>
        <w:jc w:val="center"/>
        <w:rPr>
          <w:rStyle w:val="Aucun"/>
          <w:rFonts w:ascii="Carlito" w:eastAsia="Carlito" w:hAnsi="Carlito" w:cs="Carlito"/>
          <w:b/>
          <w:bCs/>
          <w:color w:val="C00000"/>
          <w:sz w:val="21"/>
          <w:szCs w:val="21"/>
          <w:u w:color="E51931"/>
        </w:rPr>
      </w:pPr>
      <w:r w:rsidRPr="00A53706">
        <w:rPr>
          <w:rStyle w:val="Aucun"/>
          <w:rFonts w:ascii="Carlito" w:hAnsi="Carlito"/>
          <w:b/>
          <w:bCs/>
          <w:color w:val="C00000"/>
          <w:sz w:val="21"/>
          <w:szCs w:val="21"/>
          <w:u w:color="E51931"/>
        </w:rPr>
        <w:t xml:space="preserve">Promouvoir l’égalité professionnelle </w:t>
      </w:r>
    </w:p>
    <w:p w14:paraId="2DE08075" w14:textId="77777777" w:rsidR="00F30651" w:rsidRPr="00F30651" w:rsidRDefault="00F30651" w:rsidP="00F30651">
      <w:pPr>
        <w:pStyle w:val="Pardfaut"/>
        <w:suppressAutoHyphens/>
        <w:spacing w:before="0" w:line="240" w:lineRule="auto"/>
        <w:jc w:val="both"/>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pP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L’égalité entre hommes et femmes est un moteur de notre engagement et nous serons attentives et attentifs à contrer les biais de genre au moment des recrutements ainsi que le plafond de verre qui bloque insidieusement les femmes lors des promotions. Nous combattrons de même, à ces deux moments-clés de la carrière, toutes les discriminations – en raison du lieu de formation ou d</w:t>
      </w:r>
      <w:r w:rsidRPr="00F30651">
        <w:rPr>
          <w:rStyle w:val="Aucun"/>
          <w:rFonts w:ascii="Calibri Light" w:hAnsi="Calibri Light"/>
          <w:sz w:val="20"/>
          <w:szCs w:val="20"/>
          <w:u w:color="FFFFFF"/>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exercice du métier, de l</w:t>
      </w:r>
      <w:r w:rsidRPr="00F30651">
        <w:rPr>
          <w:rStyle w:val="Aucun"/>
          <w:rFonts w:ascii="Calibri Light" w:hAnsi="Calibri Light"/>
          <w:sz w:val="20"/>
          <w:szCs w:val="20"/>
          <w:u w:color="FFFFFF"/>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xml:space="preserve">orientation sexuelle, du nom, de la couleur de la peau, etc. Nous faciliterons enfin de manière inconditionnelle l’évolution de carrière de </w:t>
      </w:r>
      <w:proofErr w:type="spellStart"/>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tout∙e</w:t>
      </w:r>
      <w:proofErr w:type="spellEnd"/>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xml:space="preserve"> </w:t>
      </w:r>
      <w:proofErr w:type="spellStart"/>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agent∙e</w:t>
      </w:r>
      <w:proofErr w:type="spellEnd"/>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xml:space="preserve"> en situation de handicap et participerons à sécuriser les parcours professionnels avec bénéfice de l</w:t>
      </w:r>
      <w:r w:rsidRPr="00F30651">
        <w:rPr>
          <w:rStyle w:val="Aucun"/>
          <w:rFonts w:ascii="Calibri Light" w:hAnsi="Calibri Light"/>
          <w:sz w:val="20"/>
          <w:szCs w:val="20"/>
          <w:u w:color="FFFFFF"/>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obligation d</w:t>
      </w:r>
      <w:r w:rsidRPr="00F30651">
        <w:rPr>
          <w:rStyle w:val="Aucun"/>
          <w:rFonts w:ascii="Calibri Light" w:hAnsi="Calibri Light"/>
          <w:sz w:val="20"/>
          <w:szCs w:val="20"/>
          <w:u w:color="FFFFFF"/>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xml:space="preserve">embauche (BOE) – en intégrant dans les jurys </w:t>
      </w:r>
      <w:proofErr w:type="spellStart"/>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un∙e</w:t>
      </w:r>
      <w:proofErr w:type="spellEnd"/>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xml:space="preserve"> </w:t>
      </w:r>
      <w:proofErr w:type="spellStart"/>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référent∙e</w:t>
      </w:r>
      <w:proofErr w:type="spellEnd"/>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xml:space="preserve"> handicap afin de sensibiliser et former les membres de jurys à la « compensation du handicap » pour les concours réservés BOE comme à la voie classique.</w:t>
      </w:r>
    </w:p>
    <w:p w14:paraId="59040E66" w14:textId="77777777" w:rsidR="00F568EB" w:rsidRPr="00A53706" w:rsidRDefault="00000000" w:rsidP="001F503E">
      <w:pPr>
        <w:pStyle w:val="CorpsA"/>
        <w:spacing w:before="240" w:after="120"/>
        <w:ind w:left="-284"/>
        <w:jc w:val="center"/>
        <w:rPr>
          <w:rStyle w:val="Aucun"/>
          <w:rFonts w:ascii="Carlito" w:eastAsia="Carlito" w:hAnsi="Carlito" w:cs="Carlito"/>
          <w:b/>
          <w:bCs/>
          <w:color w:val="C00000"/>
          <w:sz w:val="21"/>
          <w:szCs w:val="21"/>
          <w:u w:color="000000"/>
        </w:rPr>
      </w:pPr>
      <w:r w:rsidRPr="00A53706">
        <w:rPr>
          <w:rStyle w:val="Aucun"/>
          <w:rFonts w:ascii="Carlito" w:hAnsi="Carlito"/>
          <w:b/>
          <w:bCs/>
          <w:color w:val="C00000"/>
          <w:sz w:val="21"/>
          <w:szCs w:val="21"/>
          <w:u w:color="000000"/>
        </w:rPr>
        <w:t>Promouvoir l’égalité</w:t>
      </w:r>
      <w:r w:rsidRPr="00A53706">
        <w:rPr>
          <w:rStyle w:val="Aucun"/>
          <w:rFonts w:ascii="Carlito" w:hAnsi="Carlito"/>
          <w:b/>
          <w:bCs/>
          <w:color w:val="C00000"/>
          <w:sz w:val="21"/>
          <w:szCs w:val="21"/>
          <w:u w:color="000000"/>
        </w:rPr>
        <w:br/>
        <w:t>entre les unités de recherche</w:t>
      </w:r>
    </w:p>
    <w:p w14:paraId="0D0CF670" w14:textId="641011CC" w:rsidR="00F30651" w:rsidRPr="00F30651" w:rsidRDefault="00F30651" w:rsidP="00F30651">
      <w:pPr>
        <w:pStyle w:val="Pardfaut"/>
        <w:suppressAutoHyphens/>
        <w:spacing w:before="0" w:line="240" w:lineRule="auto"/>
        <w:jc w:val="both"/>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pP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xml:space="preserve">Nous luttons pour le retour effectif de l'évaluation des laboratoires aux sections du Comité national, nous avons écrit en ce sens aux député.es pour demander la suppression du </w:t>
      </w:r>
      <w:proofErr w:type="spellStart"/>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Hcéres</w:t>
      </w:r>
      <w:proofErr w:type="spellEnd"/>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xml:space="preserve">, et nous ferons en sorte, une fois </w:t>
      </w:r>
      <w:proofErr w:type="spellStart"/>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élu∙es</w:t>
      </w:r>
      <w:proofErr w:type="spellEnd"/>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de défendre cette prérogative essentielle. Nous nous attacherons dès lors à résister, en section, aux menaces exercées à l</w:t>
      </w:r>
      <w:r w:rsidRPr="00F30651">
        <w:rPr>
          <w:rStyle w:val="Aucun"/>
          <w:rFonts w:ascii="Calibri Light" w:hAnsi="Calibri Light"/>
          <w:sz w:val="20"/>
          <w:szCs w:val="20"/>
          <w:u w:color="FFFFFF"/>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encontre des UMR et de leurs ressources</w:t>
      </w:r>
      <w:r>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w:t>
      </w: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w:t>
      </w:r>
      <w:r>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w:t>
      </w: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comme nous l</w:t>
      </w:r>
      <w:r w:rsidRPr="00F30651">
        <w:rPr>
          <w:rStyle w:val="Aucun"/>
          <w:rFonts w:ascii="Calibri Light" w:hAnsi="Calibri Light"/>
          <w:sz w:val="20"/>
          <w:szCs w:val="20"/>
          <w:u w:color="FFFFFF"/>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avons fait récemment à l</w:t>
      </w:r>
      <w:r w:rsidRPr="00F30651">
        <w:rPr>
          <w:rStyle w:val="Aucun"/>
          <w:rFonts w:ascii="Calibri Light" w:hAnsi="Calibri Light"/>
          <w:sz w:val="20"/>
          <w:szCs w:val="20"/>
          <w:u w:color="FFFFFF"/>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xml:space="preserve">encontre de la création du label « </w:t>
      </w:r>
      <w:proofErr w:type="spellStart"/>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Key-lab</w:t>
      </w:r>
      <w:proofErr w:type="spellEnd"/>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xml:space="preserve"> » et de coupes budgétaires scandaleuses. La participation aux sections du </w:t>
      </w:r>
      <w:proofErr w:type="spellStart"/>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CoNRS</w:t>
      </w:r>
      <w:proofErr w:type="spellEnd"/>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xml:space="preserve"> et, dès lors aussi, à la C3N est une façon de faire vivre le débat démocratique sur la politique scientifique de l’établissement, en son sein, au plus près de l</w:t>
      </w:r>
      <w:r w:rsidRPr="00F30651">
        <w:rPr>
          <w:rStyle w:val="Aucun"/>
          <w:rFonts w:ascii="Calibri Light" w:hAnsi="Calibri Light"/>
          <w:sz w:val="20"/>
          <w:szCs w:val="20"/>
          <w:u w:color="FFFFFF"/>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xml:space="preserve">activité des </w:t>
      </w:r>
      <w:proofErr w:type="spellStart"/>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agent∙es</w:t>
      </w:r>
      <w:proofErr w:type="spellEnd"/>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w:t>
      </w:r>
    </w:p>
    <w:p w14:paraId="78206208" w14:textId="77777777" w:rsidR="00F568EB" w:rsidRPr="00A53706" w:rsidRDefault="00000000" w:rsidP="001F503E">
      <w:pPr>
        <w:pStyle w:val="CorpsA"/>
        <w:spacing w:before="240" w:after="120"/>
        <w:ind w:left="-284"/>
        <w:jc w:val="center"/>
        <w:rPr>
          <w:rStyle w:val="Aucun"/>
          <w:rFonts w:ascii="Calibri Light" w:eastAsia="Calibri Light" w:hAnsi="Calibri Light" w:cs="Calibri Light"/>
          <w:color w:val="C00000"/>
          <w:sz w:val="21"/>
          <w:szCs w:val="21"/>
          <w:u w:color="E51931"/>
        </w:rPr>
      </w:pPr>
      <w:r w:rsidRPr="00A53706">
        <w:rPr>
          <w:rStyle w:val="Aucun"/>
          <w:rFonts w:ascii="Carlito" w:hAnsi="Carlito"/>
          <w:b/>
          <w:bCs/>
          <w:color w:val="C00000"/>
          <w:sz w:val="21"/>
          <w:szCs w:val="21"/>
          <w:u w:color="E51931"/>
        </w:rPr>
        <w:t>Défendre les libertés académiques</w:t>
      </w:r>
      <w:r w:rsidRPr="00A53706">
        <w:rPr>
          <w:rStyle w:val="Aucun"/>
          <w:rFonts w:ascii="Carlito" w:eastAsia="Carlito" w:hAnsi="Carlito" w:cs="Carlito"/>
          <w:b/>
          <w:bCs/>
          <w:color w:val="C00000"/>
          <w:sz w:val="21"/>
          <w:szCs w:val="21"/>
          <w:u w:color="E51931"/>
        </w:rPr>
        <w:br/>
      </w:r>
      <w:r w:rsidRPr="00A53706">
        <w:rPr>
          <w:rStyle w:val="Aucun"/>
          <w:rFonts w:ascii="Carlito" w:hAnsi="Carlito"/>
          <w:b/>
          <w:bCs/>
          <w:color w:val="C00000"/>
          <w:sz w:val="21"/>
          <w:szCs w:val="21"/>
          <w:u w:color="E51931"/>
        </w:rPr>
        <w:t>et la liberté d’expression</w:t>
      </w:r>
    </w:p>
    <w:p w14:paraId="23391753" w14:textId="77777777" w:rsidR="00F30651" w:rsidRPr="00F30651" w:rsidRDefault="00F30651" w:rsidP="00F30651">
      <w:pPr>
        <w:pStyle w:val="Pardfaut"/>
        <w:suppressAutoHyphens/>
        <w:spacing w:before="0" w:line="240" w:lineRule="auto"/>
        <w:jc w:val="both"/>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pP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Nos objets et nos résultats de recherche sont susceptibles de ne pas satisfaire les intérêts politiques de court terme ni les intérêts du patronat. C</w:t>
      </w:r>
      <w:r w:rsidRPr="00F30651">
        <w:rPr>
          <w:rStyle w:val="Aucun"/>
          <w:rFonts w:ascii="Calibri Light" w:hAnsi="Calibri Light"/>
          <w:sz w:val="20"/>
          <w:szCs w:val="20"/>
          <w:u w:color="FFFFFF"/>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est pourquoi nos libertés de recherche et d</w:t>
      </w:r>
      <w:r w:rsidRPr="00F30651">
        <w:rPr>
          <w:rStyle w:val="Aucun"/>
          <w:rFonts w:ascii="Calibri Light" w:hAnsi="Calibri Light"/>
          <w:sz w:val="20"/>
          <w:szCs w:val="20"/>
          <w:u w:color="FFFFFF"/>
          <w:bdr w:val="none" w:sz="0" w:space="0" w:color="auto"/>
          <w:rtl/>
          <w14:textOutline w14:w="12700" w14:cap="flat" w14:cmpd="sng" w14:algn="ctr">
            <w14:noFill/>
            <w14:prstDash w14:val="solid"/>
            <w14:miter w14:lim="400000"/>
          </w14:textOutline>
        </w:rPr>
        <w:t>’</w:t>
      </w:r>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xml:space="preserve">expression sont régulièrement menacées. Ce sujet prend aujourd’hui toute son importance avec l’arrivée au pouvoir de politiques obscurantistes comme aux Etats-Unis ou en Argentine. Le </w:t>
      </w:r>
      <w:proofErr w:type="spellStart"/>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CoNRS</w:t>
      </w:r>
      <w:proofErr w:type="spellEnd"/>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xml:space="preserve"> se doit de garantir ces libertés et de refuser toute instrumentalisation de son évaluation scientifique à des fins de censure, de pression et de répression politiques. En tant qu’</w:t>
      </w:r>
      <w:proofErr w:type="spellStart"/>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élu∙es</w:t>
      </w:r>
      <w:proofErr w:type="spellEnd"/>
      <w:r w:rsidRPr="00F30651">
        <w:rPr>
          <w:rStyle w:val="Aucun"/>
          <w:rFonts w:ascii="Calibri Light" w:hAnsi="Calibri Light"/>
          <w:sz w:val="20"/>
          <w:szCs w:val="20"/>
          <w:u w:color="FFFFFF"/>
          <w:bdr w:val="none" w:sz="0" w:space="0" w:color="auto"/>
          <w14:textOutline w14:w="12700" w14:cap="flat" w14:cmpd="sng" w14:algn="ctr">
            <w14:noFill/>
            <w14:prstDash w14:val="solid"/>
            <w14:miter w14:lim="400000"/>
          </w14:textOutline>
        </w:rPr>
        <w:t xml:space="preserve"> CGT, nous y veillerons.</w:t>
      </w:r>
    </w:p>
    <w:p w14:paraId="1787BA8D" w14:textId="18BDC16F" w:rsidR="00F568EB" w:rsidRPr="00E73861" w:rsidRDefault="00F568EB" w:rsidP="009629E5">
      <w:pPr>
        <w:pStyle w:val="CorpsA"/>
        <w:ind w:left="-284"/>
        <w:jc w:val="both"/>
        <w:rPr>
          <w:rStyle w:val="Aucun"/>
          <w:rFonts w:ascii="Calibri" w:eastAsia="Calibri" w:hAnsi="Calibri" w:cs="Calibri"/>
          <w:b/>
          <w:bCs/>
          <w:u w:val="single" w:color="000000"/>
        </w:rPr>
      </w:pPr>
    </w:p>
    <w:sectPr w:rsidR="00F568EB" w:rsidRPr="00E73861" w:rsidSect="001F503E">
      <w:type w:val="continuous"/>
      <w:pgSz w:w="11906" w:h="16838"/>
      <w:pgMar w:top="1134" w:right="713" w:bottom="1134" w:left="1134" w:header="709" w:footer="850" w:gutter="0"/>
      <w:cols w:num="2" w:space="581"/>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A3EBE" w14:textId="77777777" w:rsidR="00FC24FB" w:rsidRDefault="00FC24FB">
      <w:r>
        <w:separator/>
      </w:r>
    </w:p>
  </w:endnote>
  <w:endnote w:type="continuationSeparator" w:id="0">
    <w:p w14:paraId="73DD8D50" w14:textId="77777777" w:rsidR="00FC24FB" w:rsidRDefault="00FC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rlito">
    <w:altName w:val="Calibri"/>
    <w:panose1 w:val="020B0604020202020204"/>
    <w:charset w:val="00"/>
    <w:family w:val="roman"/>
    <w:pitch w:val="variable"/>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759B" w14:textId="77777777" w:rsidR="00FC24FB" w:rsidRDefault="00FC24FB">
      <w:r>
        <w:separator/>
      </w:r>
    </w:p>
  </w:footnote>
  <w:footnote w:type="continuationSeparator" w:id="0">
    <w:p w14:paraId="28A835AA" w14:textId="77777777" w:rsidR="00FC24FB" w:rsidRDefault="00FC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6671" w14:textId="69F91518" w:rsidR="008D2E9C" w:rsidRPr="0079266C" w:rsidRDefault="008D2E9C" w:rsidP="00A53706">
    <w:pPr>
      <w:pStyle w:val="Header"/>
      <w:shd w:val="clear" w:color="auto" w:fill="C00000"/>
      <w:jc w:val="center"/>
      <w:rPr>
        <w:color w:val="FFFFFF" w:themeColor="background1"/>
        <w:lang w:val="fr-FR"/>
      </w:rPr>
    </w:pPr>
    <w:r w:rsidRPr="0079266C">
      <w:rPr>
        <w:color w:val="FFFFFF" w:themeColor="background1"/>
        <w:lang w:val="fr-FR"/>
      </w:rPr>
      <w:t>Cousin, Samuel François - Collège B - Section 18- INC</w:t>
    </w:r>
  </w:p>
  <w:p w14:paraId="6CA3E3ED" w14:textId="77777777" w:rsidR="00F568EB" w:rsidRPr="008D2E9C" w:rsidRDefault="00F568EB" w:rsidP="008D2E9C">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A124F"/>
    <w:multiLevelType w:val="multilevel"/>
    <w:tmpl w:val="1D6AEF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51916019"/>
    <w:multiLevelType w:val="hybridMultilevel"/>
    <w:tmpl w:val="A10E14D4"/>
    <w:lvl w:ilvl="0" w:tplc="9E7A1BB0">
      <w:numFmt w:val="bullet"/>
      <w:lvlText w:val="-"/>
      <w:lvlJc w:val="left"/>
      <w:pPr>
        <w:ind w:left="720" w:hanging="360"/>
      </w:pPr>
      <w:rPr>
        <w:rFonts w:ascii="Calibri Light" w:eastAsia="Arial Unicode MS"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FF19E3"/>
    <w:multiLevelType w:val="multilevel"/>
    <w:tmpl w:val="8124AE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69009314">
    <w:abstractNumId w:val="0"/>
  </w:num>
  <w:num w:numId="2" w16cid:durableId="1269200184">
    <w:abstractNumId w:val="2"/>
  </w:num>
  <w:num w:numId="3" w16cid:durableId="1386222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8EB"/>
    <w:rsid w:val="000950D1"/>
    <w:rsid w:val="00144EEF"/>
    <w:rsid w:val="00167468"/>
    <w:rsid w:val="001732FE"/>
    <w:rsid w:val="001F136D"/>
    <w:rsid w:val="001F503E"/>
    <w:rsid w:val="0027500C"/>
    <w:rsid w:val="006D06C6"/>
    <w:rsid w:val="006D45B9"/>
    <w:rsid w:val="006F42F9"/>
    <w:rsid w:val="00770130"/>
    <w:rsid w:val="0079266C"/>
    <w:rsid w:val="008D2E9C"/>
    <w:rsid w:val="008D7A06"/>
    <w:rsid w:val="009629E5"/>
    <w:rsid w:val="009E2753"/>
    <w:rsid w:val="00A53706"/>
    <w:rsid w:val="00B87F8F"/>
    <w:rsid w:val="00CA7267"/>
    <w:rsid w:val="00CE0BAB"/>
    <w:rsid w:val="00CF2111"/>
    <w:rsid w:val="00E446F4"/>
    <w:rsid w:val="00E73861"/>
    <w:rsid w:val="00F30651"/>
    <w:rsid w:val="00F568EB"/>
    <w:rsid w:val="00FC24FB"/>
  </w:rsids>
  <m:mathPr>
    <m:mathFont m:val="Cambria Math"/>
    <m:brkBin m:val="before"/>
    <m:brkBinSub m:val="--"/>
    <m:smallFrac m:val="0"/>
    <m:dispDef/>
    <m:lMargin m:val="0"/>
    <m:rMargin m:val="0"/>
    <m:defJc m:val="centerGroup"/>
    <m:wrapIndent m:val="1440"/>
    <m:intLim m:val="subSup"/>
    <m:naryLim m:val="undOvr"/>
  </m:mathPr>
  <w:themeFontLang w:val="en-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B63B"/>
  <w15:docId w15:val="{4F3F1CE5-7E44-5E44-8B13-B8CE71B7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FR"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rPr>
      <w:u w:val="single"/>
    </w:rPr>
  </w:style>
  <w:style w:type="character" w:customStyle="1" w:styleId="Aucun">
    <w:name w:val="Aucun"/>
    <w:qFormat/>
    <w:rPr>
      <w:lang w:val="fr-FR"/>
    </w:rPr>
  </w:style>
  <w:style w:type="character" w:styleId="Strong">
    <w:name w:val="Strong"/>
    <w:basedOn w:val="DefaultParagraphFont"/>
    <w:uiPriority w:val="22"/>
    <w:qFormat/>
    <w:rsid w:val="00E46516"/>
    <w:rPr>
      <w:b/>
      <w:bCs/>
    </w:rPr>
  </w:style>
  <w:style w:type="character" w:customStyle="1" w:styleId="apple-converted-space">
    <w:name w:val="apple-converted-space"/>
    <w:basedOn w:val="DefaultParagraphFont"/>
    <w:qFormat/>
    <w:rsid w:val="00E46516"/>
  </w:style>
  <w:style w:type="paragraph" w:customStyle="1" w:styleId="Titre">
    <w:name w:val="Titr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En-tteetpieddepage">
    <w:name w:val="En-tête et pied de page"/>
    <w:basedOn w:val="Normal"/>
    <w:qFormat/>
  </w:style>
  <w:style w:type="paragraph" w:customStyle="1" w:styleId="Header1">
    <w:name w:val="Header1"/>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qFormat/>
    <w:rPr>
      <w:rFonts w:ascii="Helvetica Neue" w:hAnsi="Helvetica Neue" w:cs="Arial Unicode MS"/>
      <w:color w:val="000000"/>
      <w:sz w:val="22"/>
      <w:szCs w:val="22"/>
      <w:u w:color="FFFFFF"/>
      <w:lang w:val="fr-FR"/>
      <w14:textOutline w14:w="12700" w14:cap="flat" w14:cmpd="sng" w14:algn="ctr">
        <w14:noFill/>
        <w14:prstDash w14:val="solid"/>
        <w14:miter w14:lim="400000"/>
      </w14:textOutline>
    </w:rPr>
  </w:style>
  <w:style w:type="paragraph" w:styleId="NormalWeb">
    <w:name w:val="Normal (Web)"/>
    <w:basedOn w:val="Normal"/>
    <w:uiPriority w:val="99"/>
    <w:unhideWhenUsed/>
    <w:qFormat/>
    <w:rsid w:val="00E46516"/>
    <w:pPr>
      <w:spacing w:beforeAutospacing="1" w:afterAutospacing="1"/>
    </w:pPr>
    <w:rPr>
      <w:rFonts w:eastAsia="Times New Roman"/>
      <w:lang w:val="en-FR" w:eastAsia="en-GB"/>
    </w:rPr>
  </w:style>
  <w:style w:type="paragraph" w:styleId="Footer">
    <w:name w:val="footer"/>
    <w:basedOn w:val="En-tteetpieddepage"/>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D2E9C"/>
    <w:pPr>
      <w:tabs>
        <w:tab w:val="center" w:pos="4513"/>
        <w:tab w:val="right" w:pos="9026"/>
      </w:tabs>
    </w:pPr>
  </w:style>
  <w:style w:type="character" w:customStyle="1" w:styleId="HeaderChar">
    <w:name w:val="Header Char"/>
    <w:basedOn w:val="DefaultParagraphFont"/>
    <w:link w:val="Header"/>
    <w:uiPriority w:val="99"/>
    <w:rsid w:val="008D2E9C"/>
    <w:rPr>
      <w:sz w:val="24"/>
      <w:szCs w:val="24"/>
      <w:lang w:val="en-US" w:eastAsia="en-US"/>
    </w:rPr>
  </w:style>
  <w:style w:type="table" w:styleId="TableGrid">
    <w:name w:val="Table Grid"/>
    <w:basedOn w:val="TableNormal"/>
    <w:uiPriority w:val="39"/>
    <w:rsid w:val="008D2E9C"/>
    <w:pPr>
      <w:suppressAutoHyphens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dfaut">
    <w:name w:val="Par défaut"/>
    <w:rsid w:val="009629E5"/>
    <w:pPr>
      <w:pBdr>
        <w:top w:val="nil"/>
        <w:left w:val="nil"/>
        <w:bottom w:val="nil"/>
        <w:right w:val="nil"/>
        <w:between w:val="nil"/>
        <w:bar w:val="nil"/>
      </w:pBdr>
      <w:suppressAutoHyphens w:val="0"/>
      <w:spacing w:before="160" w:line="288" w:lineRule="auto"/>
    </w:pPr>
    <w:rPr>
      <w:rFonts w:ascii="Helvetica Neue" w:hAnsi="Helvetica Neue" w:cs="Arial Unicode MS"/>
      <w:color w:val="000000"/>
      <w:sz w:val="24"/>
      <w:szCs w:val="24"/>
      <w:bdr w:val="nil"/>
      <w:lang w:val="fr-F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226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B6CC4-2C8B-D242-A8AD-867146778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Cousin</dc:creator>
  <dc:description/>
  <cp:lastModifiedBy>Samuel Cousin</cp:lastModifiedBy>
  <cp:revision>5</cp:revision>
  <cp:lastPrinted>2025-04-09T13:56:00Z</cp:lastPrinted>
  <dcterms:created xsi:type="dcterms:W3CDTF">2025-04-09T13:59:00Z</dcterms:created>
  <dcterms:modified xsi:type="dcterms:W3CDTF">2025-04-14T09:08:00Z</dcterms:modified>
  <dc:language>fr-FR</dc:language>
</cp:coreProperties>
</file>